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768C6" w14:textId="77777777" w:rsidR="00B421D6" w:rsidRPr="00DE15A5" w:rsidRDefault="00B421D6" w:rsidP="00B421D6">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Pr>
          <w:rFonts w:asciiTheme="majorHAnsi" w:hAnsiTheme="majorHAnsi" w:cs="Helvetica"/>
          <w:b/>
          <w:color w:val="FF0000"/>
          <w:sz w:val="20"/>
          <w:szCs w:val="20"/>
          <w:u w:val="single"/>
        </w:rPr>
        <w:instrText>HYPERLINK "https://www.resmievrak.com/"</w:instrText>
      </w:r>
      <w:r w:rsidRPr="00DE15A5">
        <w:rPr>
          <w:rFonts w:asciiTheme="majorHAnsi" w:hAnsiTheme="majorHAnsi" w:cs="Helvetica"/>
          <w:b/>
          <w:color w:val="FF0000"/>
          <w:sz w:val="20"/>
          <w:szCs w:val="20"/>
          <w:u w:val="single"/>
        </w:rPr>
      </w:r>
      <w:r w:rsidRPr="00DE15A5">
        <w:rPr>
          <w:rFonts w:asciiTheme="majorHAnsi" w:hAnsiTheme="majorHAnsi" w:cs="Helvetica"/>
          <w:b/>
          <w:color w:val="FF0000"/>
          <w:sz w:val="20"/>
          <w:szCs w:val="20"/>
          <w:u w:val="single"/>
        </w:rPr>
        <w:fldChar w:fldCharType="separate"/>
      </w:r>
      <w:r>
        <w:rPr>
          <w:rStyle w:val="Kpr"/>
          <w:rFonts w:asciiTheme="majorHAnsi" w:hAnsiTheme="majorHAnsi" w:cs="Helvetica"/>
          <w:b/>
          <w:color w:val="FF0000"/>
          <w:sz w:val="20"/>
          <w:szCs w:val="20"/>
        </w:rPr>
        <w:t>RESMİ EVRAK</w:t>
      </w:r>
      <w:r w:rsidRPr="00DE15A5">
        <w:rPr>
          <w:rFonts w:asciiTheme="majorHAnsi" w:hAnsiTheme="majorHAnsi" w:cs="Helvetica"/>
          <w:b/>
          <w:color w:val="FF0000"/>
          <w:sz w:val="20"/>
          <w:szCs w:val="20"/>
          <w:u w:val="single"/>
        </w:rPr>
        <w:fldChar w:fldCharType="end"/>
      </w:r>
    </w:p>
    <w:p w14:paraId="630F2F61"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58999ADE"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17D70F71" w14:textId="77777777" w:rsidR="00BE1FA5" w:rsidRPr="00BE1FA5" w:rsidRDefault="00BE1FA5" w:rsidP="00BE1FA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lang w:eastAsia="tr-TR"/>
        </w:rPr>
        <w:t>………… CEZA MAHKEMESİ SAYIN HAKİMLİĞİ’NE</w:t>
      </w:r>
    </w:p>
    <w:p w14:paraId="30781EE5"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color w:val="000000" w:themeColor="text1"/>
          <w:sz w:val="28"/>
          <w:szCs w:val="28"/>
          <w:lang w:eastAsia="tr-TR"/>
        </w:rPr>
        <w:t>  </w:t>
      </w:r>
    </w:p>
    <w:p w14:paraId="0B45FD8D"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u w:val="single"/>
          <w:lang w:eastAsia="tr-TR"/>
        </w:rPr>
        <w:t>ŞİKAYETÇİ :</w:t>
      </w:r>
      <w:r w:rsidRPr="00BE1FA5">
        <w:rPr>
          <w:rFonts w:asciiTheme="majorHAnsi" w:eastAsia="Times New Roman" w:hAnsiTheme="majorHAnsi" w:cs="Times New Roman"/>
          <w:color w:val="000000" w:themeColor="text1"/>
          <w:sz w:val="28"/>
          <w:szCs w:val="28"/>
          <w:lang w:eastAsia="tr-TR"/>
        </w:rPr>
        <w:t>…….-T.C……</w:t>
      </w:r>
    </w:p>
    <w:p w14:paraId="171CD335"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u w:val="single"/>
          <w:lang w:eastAsia="tr-TR"/>
        </w:rPr>
        <w:t xml:space="preserve">ADRES          :    </w:t>
      </w:r>
    </w:p>
    <w:p w14:paraId="47DF4895"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u w:val="single"/>
          <w:lang w:eastAsia="tr-TR"/>
        </w:rPr>
        <w:t xml:space="preserve">SANIK          : </w:t>
      </w:r>
    </w:p>
    <w:p w14:paraId="5BF05C09"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u w:val="single"/>
          <w:lang w:eastAsia="tr-TR"/>
        </w:rPr>
        <w:t xml:space="preserve">ADRES         : </w:t>
      </w:r>
    </w:p>
    <w:p w14:paraId="2F07B24B"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u w:val="single"/>
          <w:lang w:eastAsia="tr-TR"/>
        </w:rPr>
        <w:t>SUÇ               :</w:t>
      </w:r>
      <w:r w:rsidRPr="00BE1FA5">
        <w:rPr>
          <w:rFonts w:asciiTheme="majorHAnsi" w:eastAsia="Times New Roman" w:hAnsiTheme="majorHAnsi" w:cs="Times New Roman"/>
          <w:color w:val="000000" w:themeColor="text1"/>
          <w:sz w:val="28"/>
          <w:szCs w:val="28"/>
          <w:lang w:eastAsia="tr-TR"/>
        </w:rPr>
        <w:t xml:space="preserve">Nafakaya İlişkin Kararların Gereğini Yerine Getirmemek                                              </w:t>
      </w:r>
    </w:p>
    <w:p w14:paraId="554FA5BC"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color w:val="000000" w:themeColor="text1"/>
          <w:sz w:val="28"/>
          <w:szCs w:val="28"/>
          <w:lang w:eastAsia="tr-TR"/>
        </w:rPr>
        <w:t> </w:t>
      </w:r>
    </w:p>
    <w:p w14:paraId="6B9609DE"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u w:val="single"/>
          <w:lang w:eastAsia="tr-TR"/>
        </w:rPr>
        <w:t>AÇIKLAMALAR:</w:t>
      </w:r>
    </w:p>
    <w:p w14:paraId="76056B0D"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color w:val="000000" w:themeColor="text1"/>
          <w:sz w:val="28"/>
          <w:szCs w:val="28"/>
          <w:lang w:eastAsia="tr-TR"/>
        </w:rPr>
        <w:t xml:space="preserve">1-Ben davacı olarak nafaka borcunu vadesinde ödemeyen borçlu hakkında icra takibi yapılmış ödeme emri borçluya  usulüne uygun olarak    tebliğ edilmiştir .               .         </w:t>
      </w:r>
    </w:p>
    <w:p w14:paraId="48E8D705"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color w:val="000000" w:themeColor="text1"/>
          <w:sz w:val="28"/>
          <w:szCs w:val="28"/>
          <w:lang w:eastAsia="tr-TR"/>
        </w:rPr>
        <w:t>2-Borçlu  bu güne kadar  ne icra dairesine giderek ödeme beyanında bulunmuş ne de  takip konusu nafaka borcunu ödememiştir.</w:t>
      </w:r>
    </w:p>
    <w:p w14:paraId="278DBA0D"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color w:val="000000" w:themeColor="text1"/>
          <w:sz w:val="28"/>
          <w:szCs w:val="28"/>
          <w:lang w:eastAsia="tr-TR"/>
        </w:rPr>
        <w:t xml:space="preserve">3-I.I.K 344 maddesine göre “Nafakaya ilişkin kararların gereğini yerine getirmeyen borçlunun,alacaklının şikayeti üzerine ,3(üç)aya kadar tazyik hapsine karar verilir.” HÜKMÜ gereği suç teşkil eden borçlunun bu nedenle cezalandırılması için merciinize başvurma gereği </w:t>
      </w:r>
      <w:proofErr w:type="spellStart"/>
      <w:r w:rsidRPr="00BE1FA5">
        <w:rPr>
          <w:rFonts w:asciiTheme="majorHAnsi" w:eastAsia="Times New Roman" w:hAnsiTheme="majorHAnsi" w:cs="Times New Roman"/>
          <w:color w:val="000000" w:themeColor="text1"/>
          <w:sz w:val="28"/>
          <w:szCs w:val="28"/>
          <w:lang w:eastAsia="tr-TR"/>
        </w:rPr>
        <w:t>hasil</w:t>
      </w:r>
      <w:proofErr w:type="spellEnd"/>
      <w:r w:rsidRPr="00BE1FA5">
        <w:rPr>
          <w:rFonts w:asciiTheme="majorHAnsi" w:eastAsia="Times New Roman" w:hAnsiTheme="majorHAnsi" w:cs="Times New Roman"/>
          <w:color w:val="000000" w:themeColor="text1"/>
          <w:sz w:val="28"/>
          <w:szCs w:val="28"/>
          <w:lang w:eastAsia="tr-TR"/>
        </w:rPr>
        <w:t xml:space="preserve"> olmuştur.</w:t>
      </w:r>
    </w:p>
    <w:p w14:paraId="03275965"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color w:val="000000" w:themeColor="text1"/>
          <w:sz w:val="28"/>
          <w:szCs w:val="28"/>
          <w:lang w:eastAsia="tr-TR"/>
        </w:rPr>
        <w:t xml:space="preserve"> </w:t>
      </w:r>
      <w:r w:rsidRPr="00BE1FA5">
        <w:rPr>
          <w:rFonts w:asciiTheme="majorHAnsi" w:eastAsia="Times New Roman" w:hAnsiTheme="majorHAnsi" w:cs="Times New Roman"/>
          <w:b/>
          <w:color w:val="000000" w:themeColor="text1"/>
          <w:sz w:val="28"/>
          <w:szCs w:val="28"/>
          <w:u w:val="single"/>
          <w:lang w:eastAsia="tr-TR"/>
        </w:rPr>
        <w:t>DELİLLER</w:t>
      </w:r>
      <w:r w:rsidRPr="00BE1FA5">
        <w:rPr>
          <w:rFonts w:asciiTheme="majorHAnsi" w:eastAsia="Times New Roman" w:hAnsiTheme="majorHAnsi" w:cs="Times New Roman"/>
          <w:color w:val="000000" w:themeColor="text1"/>
          <w:sz w:val="28"/>
          <w:szCs w:val="28"/>
          <w:lang w:eastAsia="tr-TR"/>
        </w:rPr>
        <w:t xml:space="preserve"> : …………İCRA MÜDÜRLÜĞÜ ……/……..Esas sayılı   dosyası  ve sair deliller.</w:t>
      </w:r>
    </w:p>
    <w:p w14:paraId="179D34E9"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u w:val="single"/>
          <w:lang w:eastAsia="tr-TR"/>
        </w:rPr>
        <w:t>HUKUKİ   SEBEPLER  :</w:t>
      </w:r>
      <w:r w:rsidRPr="00BE1FA5">
        <w:rPr>
          <w:rFonts w:asciiTheme="majorHAnsi" w:eastAsia="Times New Roman" w:hAnsiTheme="majorHAnsi" w:cs="Times New Roman"/>
          <w:color w:val="000000" w:themeColor="text1"/>
          <w:sz w:val="28"/>
          <w:szCs w:val="28"/>
          <w:lang w:eastAsia="tr-TR"/>
        </w:rPr>
        <w:t xml:space="preserve">  IIK.Mad.344.</w:t>
      </w:r>
    </w:p>
    <w:p w14:paraId="0503917D"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u w:val="single"/>
          <w:lang w:eastAsia="tr-TR"/>
        </w:rPr>
        <w:t>NETİCE VE TALEP:</w:t>
      </w:r>
      <w:r w:rsidRPr="00BE1FA5">
        <w:rPr>
          <w:rFonts w:asciiTheme="majorHAnsi" w:eastAsia="Times New Roman" w:hAnsiTheme="majorHAnsi" w:cs="Times New Roman"/>
          <w:color w:val="000000" w:themeColor="text1"/>
          <w:sz w:val="28"/>
          <w:szCs w:val="28"/>
          <w:lang w:eastAsia="tr-TR"/>
        </w:rPr>
        <w:t xml:space="preserve"> Arz  edilen   nedenlerle   borçlunun  cezalandırılmasını   masrafın     borçludan   tahsiline   karar  verilmesini,  saygıyla arz  ve talep ederim    ……./…../……</w:t>
      </w:r>
    </w:p>
    <w:p w14:paraId="74F10D6C" w14:textId="77777777" w:rsidR="00BE1FA5" w:rsidRPr="00BE1FA5" w:rsidRDefault="00BE1FA5" w:rsidP="00BE1F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E1FA5">
        <w:rPr>
          <w:rFonts w:asciiTheme="majorHAnsi" w:eastAsia="Times New Roman" w:hAnsiTheme="majorHAnsi" w:cs="Times New Roman"/>
          <w:color w:val="000000" w:themeColor="text1"/>
          <w:sz w:val="28"/>
          <w:szCs w:val="28"/>
          <w:lang w:eastAsia="tr-TR"/>
        </w:rPr>
        <w:t xml:space="preserve">                                                                                      </w:t>
      </w:r>
    </w:p>
    <w:p w14:paraId="5E9CDE18" w14:textId="77777777" w:rsidR="00BE1FA5" w:rsidRPr="00BE1FA5" w:rsidRDefault="00BE1FA5" w:rsidP="00BE1FA5">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BE1FA5">
        <w:rPr>
          <w:rFonts w:asciiTheme="majorHAnsi" w:eastAsia="Times New Roman" w:hAnsiTheme="majorHAnsi" w:cs="Times New Roman"/>
          <w:b/>
          <w:color w:val="000000" w:themeColor="text1"/>
          <w:sz w:val="28"/>
          <w:szCs w:val="28"/>
          <w:lang w:eastAsia="tr-TR"/>
        </w:rPr>
        <w:t>ŞİKAYETÇİ</w:t>
      </w:r>
    </w:p>
    <w:p w14:paraId="43013448" w14:textId="77777777" w:rsidR="00BC35B7" w:rsidRPr="00E0786F" w:rsidRDefault="00BE1FA5" w:rsidP="00BE1FA5">
      <w:pPr>
        <w:spacing w:before="100" w:beforeAutospacing="1" w:after="100" w:afterAutospacing="1" w:line="240" w:lineRule="auto"/>
        <w:jc w:val="right"/>
        <w:rPr>
          <w:rFonts w:asciiTheme="majorHAnsi" w:eastAsia="Times New Roman" w:hAnsiTheme="majorHAnsi" w:cs="Times New Roman"/>
          <w:color w:val="000000" w:themeColor="text1"/>
          <w:sz w:val="28"/>
          <w:szCs w:val="28"/>
          <w:lang w:eastAsia="tr-TR"/>
        </w:rPr>
      </w:pPr>
      <w:r w:rsidRPr="00BE1FA5">
        <w:rPr>
          <w:rFonts w:asciiTheme="majorHAnsi" w:eastAsia="Times New Roman" w:hAnsiTheme="majorHAnsi" w:cs="Times New Roman"/>
          <w:b/>
          <w:color w:val="000000" w:themeColor="text1"/>
          <w:sz w:val="28"/>
          <w:szCs w:val="28"/>
          <w:lang w:eastAsia="tr-TR"/>
        </w:rPr>
        <w:t>………</w:t>
      </w:r>
    </w:p>
    <w:sectPr w:rsidR="00BC35B7"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211FF"/>
    <w:rsid w:val="005447B7"/>
    <w:rsid w:val="00561554"/>
    <w:rsid w:val="00574F93"/>
    <w:rsid w:val="005C2B46"/>
    <w:rsid w:val="005E6665"/>
    <w:rsid w:val="005F2AE5"/>
    <w:rsid w:val="00630425"/>
    <w:rsid w:val="006562F8"/>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421D6"/>
    <w:rsid w:val="00B6214E"/>
    <w:rsid w:val="00B90E46"/>
    <w:rsid w:val="00BB1D90"/>
    <w:rsid w:val="00BB1DF4"/>
    <w:rsid w:val="00BB23C5"/>
    <w:rsid w:val="00BC35B7"/>
    <w:rsid w:val="00BE1FA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73B2"/>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2019-12-31T17:22:00Z</dcterms:created>
  <dcterms:modified xsi:type="dcterms:W3CDTF">2021-05-15T20:18:00Z</dcterms:modified>
</cp:coreProperties>
</file>