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80"/>
        <w:gridCol w:w="520"/>
        <w:gridCol w:w="1499"/>
        <w:gridCol w:w="4111"/>
        <w:gridCol w:w="1345"/>
        <w:gridCol w:w="1701"/>
        <w:gridCol w:w="1276"/>
        <w:gridCol w:w="1701"/>
        <w:gridCol w:w="1701"/>
      </w:tblGrid>
      <w:tr w:rsidR="00B2421C" w:rsidRPr="00213ED4" w14:paraId="03478C7C" w14:textId="77777777" w:rsidTr="00545E20">
        <w:trPr>
          <w:trHeight w:val="1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F2EE67" w14:textId="744234EA" w:rsidR="00B2421C" w:rsidRPr="005F3A8B" w:rsidRDefault="007E31F9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7E31F9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TOPLAM DERS SAATİ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36045" w14:textId="4CD762B7" w:rsidR="00B2421C" w:rsidRPr="005F3A8B" w:rsidRDefault="00B2421C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5F3A8B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F12C41" w14:textId="77777777" w:rsidR="00B2421C" w:rsidRPr="005F3A8B" w:rsidRDefault="00B2421C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5F3A8B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3B96C0" w14:textId="77777777" w:rsidR="00B2421C" w:rsidRPr="005F3A8B" w:rsidRDefault="00B2421C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5F3A8B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1533" w14:textId="77777777" w:rsidR="00B2421C" w:rsidRPr="005F3A8B" w:rsidRDefault="00B2421C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5F3A8B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0A03" w14:textId="77777777" w:rsidR="00B2421C" w:rsidRPr="005F3A8B" w:rsidRDefault="00B2421C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5F3A8B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PROGRAMIN KAZANIMLARI VE SINIRLILIKLARI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EFAE" w14:textId="53B92C1E" w:rsidR="00B2421C" w:rsidRPr="00F526FD" w:rsidRDefault="009C65F2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B0D8" w14:textId="77777777" w:rsidR="00B2421C" w:rsidRPr="00F526FD" w:rsidRDefault="00B2421C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tr-TR"/>
              </w:rPr>
            </w:pPr>
            <w:r w:rsidRPr="00F526F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FEA6" w14:textId="77777777" w:rsidR="00B2421C" w:rsidRPr="00F526FD" w:rsidRDefault="00B2421C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tr-TR"/>
              </w:rPr>
            </w:pPr>
            <w:r w:rsidRPr="00F526F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tr-TR"/>
              </w:rPr>
              <w:t>ÖĞRENME -ÖĞRETME YÖNTEM VE TEKNİKLERİ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F846" w14:textId="77777777" w:rsidR="00B2421C" w:rsidRPr="00F526FD" w:rsidRDefault="00B2421C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tr-TR"/>
              </w:rPr>
            </w:pPr>
            <w:r w:rsidRPr="00F526F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8AB1" w14:textId="77777777" w:rsidR="00B2421C" w:rsidRPr="00F526FD" w:rsidRDefault="00B2421C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tr-TR"/>
              </w:rPr>
            </w:pPr>
            <w:r w:rsidRPr="00F526F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4539FF" w:rsidRPr="005E7037" w14:paraId="746773A7" w14:textId="77777777" w:rsidTr="00545E20">
        <w:trPr>
          <w:cantSplit/>
          <w:trHeight w:val="158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06FAD9" w14:textId="53DA1785" w:rsidR="004539FF" w:rsidRPr="00665136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1. ÜNİTE: YAŞAM BİLİMİ BİYOLOJİ (2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6</w:t>
            </w: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 xml:space="preserve"> SAAT)          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E51EE7" w14:textId="6BB0E325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F640D" w14:textId="70DE5BB0" w:rsidR="004539FF" w:rsidRPr="00066C95" w:rsidRDefault="004539FF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Pr="00066C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066C95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6-10 </w:t>
            </w:r>
            <w:r w:rsidRPr="00066C95">
              <w:rPr>
                <w:rFonts w:ascii="Tahoma" w:hAnsi="Tahoma" w:cs="Tahoma"/>
                <w:b/>
                <w:sz w:val="18"/>
                <w:szCs w:val="18"/>
              </w:rPr>
              <w:t>EYLÜL)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3949" w14:textId="77777777" w:rsidR="004539FF" w:rsidRPr="00066C95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066C95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7514" w14:textId="77777777" w:rsidR="004539FF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 Yaşam Bilimi Biyoloji</w:t>
            </w:r>
          </w:p>
          <w:p w14:paraId="5FB89B61" w14:textId="1639592B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03E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9.1.1. Biyoloji ve Canlıların Ortak Özellikleri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9284" w14:textId="77777777" w:rsidR="004539FF" w:rsidRPr="00725812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258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9.1.1.1. Canlıların ortak özelliklerini irdeler.</w:t>
            </w:r>
          </w:p>
          <w:p w14:paraId="659E2672" w14:textId="77777777" w:rsidR="004539FF" w:rsidRPr="00725812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2581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a. Canlı kavramı üzerinden biyolojinin günümüzdeki anlamı ile nasıl kullanıldığı kısaca belirtilir. </w:t>
            </w:r>
          </w:p>
          <w:p w14:paraId="482DCDCD" w14:textId="2CCD9371" w:rsidR="004539FF" w:rsidRPr="00066C95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  <w:r w:rsidRPr="0072581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Canlıların; hücresel yapı, beslenme, solunum, boşaltım, hareket, uyarılara tepki, metabolizma, homeostazi, uyum, organizasyon, üreme, büyüme ve gelişme özellikleri vurgulanır.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0B17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2E1F" w14:textId="77777777" w:rsidR="004539FF" w:rsidRPr="005E7037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038E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87B7" w14:textId="37911969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384B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39FF" w:rsidRPr="005E7037" w14:paraId="55524799" w14:textId="77777777" w:rsidTr="00545E20">
        <w:trPr>
          <w:cantSplit/>
          <w:trHeight w:val="187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CC4CBE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CC8C7" w14:textId="32D25324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3F3E8E" w14:textId="55E7B0B2" w:rsidR="004539FF" w:rsidRPr="00066C95" w:rsidRDefault="004539FF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Pr="00066C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(13-17 </w:t>
            </w:r>
            <w:r w:rsidRPr="00066C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EYLÜL)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9345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950F" w14:textId="76B667F1" w:rsidR="004539FF" w:rsidRPr="00725812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258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9.1.1. Biyoloji ve Canlıların Ortak Özellikleri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8FD8" w14:textId="77777777" w:rsidR="004539FF" w:rsidRPr="00725812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258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9.1.1.1. Canlıların ortak özelliklerini irdeler.</w:t>
            </w:r>
          </w:p>
          <w:p w14:paraId="213615A8" w14:textId="77777777" w:rsidR="004539FF" w:rsidRPr="00725812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2581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a. Canlı kavramı üzerinden biyolojinin günümüzdeki anlamı ile nasıl kullanıldığı kısaca belirtilir. </w:t>
            </w:r>
          </w:p>
          <w:p w14:paraId="715035DD" w14:textId="32E98CBF" w:rsidR="004539FF" w:rsidRPr="00725812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2581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Canlıların; hücresel yapı, beslenme, solunum, boşaltım, hareket, uyarılara tepki, metabolizma, homeostazi, uyum, organizasyon, üreme, büyüme ve gelişme özellikleri vurgulanır.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6230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8B81" w14:textId="634EA59D" w:rsidR="004539FF" w:rsidRPr="005E7037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92F3" w14:textId="77777777" w:rsidR="004539FF" w:rsidRPr="005E7037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723C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284F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39FF" w:rsidRPr="005E7037" w14:paraId="3F5FEB7B" w14:textId="77777777" w:rsidTr="00545E20">
        <w:trPr>
          <w:cantSplit/>
          <w:trHeight w:val="187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287747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4BB08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837EC62" w14:textId="4784DFEE" w:rsidR="004539FF" w:rsidRDefault="004539FF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 EYLÜL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5A92" w14:textId="4F8F843A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6D41" w14:textId="4FD08BF2" w:rsidR="004539FF" w:rsidRPr="00725812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03E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9.1.1. Biyoloji ve Canlıların Ortak Özellikleri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ABD1" w14:textId="77777777" w:rsidR="004539FF" w:rsidRPr="00725812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258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9.1.1.1. Canlıların ortak özelliklerini irdeler.</w:t>
            </w:r>
          </w:p>
          <w:p w14:paraId="1EED2FCB" w14:textId="77777777" w:rsidR="004539FF" w:rsidRPr="00725812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2581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a. Canlı kavramı üzerinden biyolojinin günümüzdeki anlamı ile nasıl kullanıldığı kısaca belirtilir. </w:t>
            </w:r>
          </w:p>
          <w:p w14:paraId="6A4324C3" w14:textId="0C4F4170" w:rsidR="004539FF" w:rsidRPr="00725812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2581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Canlıların; hücresel yapı, beslenme, solunum, boşaltım, hareket, uyarılara tepki, metabolizma, homeostazi, uyum, organizasyon, üreme, büyüme ve gelişme özellikleri vurgulanır.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37FD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B503" w14:textId="77777777" w:rsidR="004539FF" w:rsidRPr="005E7037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EE3C" w14:textId="77777777" w:rsidR="004539FF" w:rsidRPr="005E7037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4BD7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3AFD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39FF" w:rsidRPr="005E7037" w14:paraId="67433BCB" w14:textId="77777777" w:rsidTr="00545E20">
        <w:trPr>
          <w:cantSplit/>
          <w:trHeight w:val="18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2F8FF9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B30E9C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A4457A0" w14:textId="578E0C20" w:rsidR="004539FF" w:rsidRDefault="004539FF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5. HAFTA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27 EYLÜL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 EKİM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96F9" w14:textId="7F74086E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C658" w14:textId="217457E1" w:rsidR="004539FF" w:rsidRPr="00725812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03E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9.1.1. Biyoloji ve Canlıların Ortak Özellikleri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4FD1" w14:textId="77777777" w:rsidR="00D1402B" w:rsidRDefault="00D1402B" w:rsidP="00545E20">
            <w:pPr>
              <w:pStyle w:val="AralkYok"/>
              <w:rPr>
                <w:rFonts w:ascii="Tahoma" w:hAnsi="Tahoma" w:cs="Tahoma"/>
                <w:iCs/>
                <w:sz w:val="18"/>
                <w:szCs w:val="18"/>
                <w:lang w:eastAsia="tr-TR"/>
              </w:rPr>
            </w:pPr>
            <w:r w:rsidRPr="00725812">
              <w:rPr>
                <w:rFonts w:ascii="Tahoma" w:hAnsi="Tahoma" w:cs="Tahoma"/>
                <w:b/>
                <w:bCs/>
                <w:sz w:val="18"/>
                <w:szCs w:val="18"/>
                <w:lang w:eastAsia="tr-TR"/>
              </w:rPr>
              <w:t>9.1.2.1. Canlıların yapısını oluşturan organik ve inorganik bileşikleri açıklar.</w:t>
            </w:r>
            <w:r w:rsidRPr="00725812">
              <w:rPr>
                <w:rFonts w:ascii="Tahoma" w:hAnsi="Tahoma" w:cs="Tahoma"/>
                <w:b/>
                <w:bCs/>
                <w:sz w:val="18"/>
                <w:szCs w:val="18"/>
                <w:lang w:eastAsia="tr-TR"/>
              </w:rPr>
              <w:br/>
            </w:r>
            <w:r w:rsidRPr="00725812">
              <w:rPr>
                <w:rFonts w:ascii="Tahoma" w:hAnsi="Tahoma" w:cs="Tahoma"/>
                <w:iCs/>
                <w:sz w:val="18"/>
                <w:szCs w:val="18"/>
                <w:lang w:eastAsia="tr-TR"/>
              </w:rPr>
              <w:t>a.Su, mineraller, asitler, bazlar ve tuzların canlılar için önemi belirtilir.</w:t>
            </w:r>
          </w:p>
          <w:p w14:paraId="01B3E96D" w14:textId="3033CD28" w:rsidR="004539FF" w:rsidRPr="00725812" w:rsidRDefault="00D1402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610A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Kalsiyum, potasyum, demir, iyot, flor, magnezyum, sodyum, fosfor, klor, kükürt, çinko minerallerinin canlılar için önemi vurgulanır.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AAB3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8665" w14:textId="77777777" w:rsidR="004539FF" w:rsidRPr="005E7037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BAB6" w14:textId="77777777" w:rsidR="004539FF" w:rsidRPr="005E7037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D925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3231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17720C4C" w14:textId="7D15DCE4" w:rsidR="00B2421C" w:rsidRDefault="00B2421C">
      <w:pPr>
        <w:rPr>
          <w:rFonts w:ascii="Tahoma" w:hAnsi="Tahoma" w:cs="Tahoma"/>
        </w:rPr>
      </w:pPr>
    </w:p>
    <w:p w14:paraId="5DC386C7" w14:textId="77777777" w:rsidR="007E31F9" w:rsidRDefault="007E31F9">
      <w:pPr>
        <w:rPr>
          <w:rFonts w:ascii="Tahoma" w:hAnsi="Tahoma" w:cs="Tahoma"/>
        </w:rPr>
      </w:pPr>
    </w:p>
    <w:p w14:paraId="180BE8DD" w14:textId="1BF115A4" w:rsidR="00B2421C" w:rsidRDefault="00B2421C">
      <w:pPr>
        <w:rPr>
          <w:rFonts w:ascii="Tahoma" w:hAnsi="Tahoma" w:cs="Tahoma"/>
        </w:rPr>
      </w:pPr>
    </w:p>
    <w:tbl>
      <w:tblPr>
        <w:tblpPr w:leftFromText="141" w:rightFromText="141" w:vertAnchor="text" w:tblpX="270" w:tblpY="1"/>
        <w:tblOverlap w:val="never"/>
        <w:tblW w:w="15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85"/>
        <w:gridCol w:w="125"/>
        <w:gridCol w:w="442"/>
        <w:gridCol w:w="125"/>
        <w:gridCol w:w="442"/>
        <w:gridCol w:w="125"/>
        <w:gridCol w:w="300"/>
        <w:gridCol w:w="125"/>
        <w:gridCol w:w="1435"/>
        <w:gridCol w:w="125"/>
        <w:gridCol w:w="3985"/>
        <w:gridCol w:w="125"/>
        <w:gridCol w:w="1576"/>
        <w:gridCol w:w="125"/>
        <w:gridCol w:w="1435"/>
        <w:gridCol w:w="125"/>
        <w:gridCol w:w="1292"/>
        <w:gridCol w:w="125"/>
        <w:gridCol w:w="1576"/>
        <w:gridCol w:w="125"/>
        <w:gridCol w:w="1146"/>
        <w:gridCol w:w="438"/>
      </w:tblGrid>
      <w:tr w:rsidR="003E32DB" w:rsidRPr="005E7037" w14:paraId="0A891909" w14:textId="77777777" w:rsidTr="00545E20">
        <w:trPr>
          <w:trHeight w:val="14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986DC0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7E31F9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TOPLAM DERS SAATİ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B744A7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D195B5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690ED4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BF32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B563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PROGRAMIN KAZANIMLARI VE SINIRLILIKLARI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50BD" w14:textId="565312D0" w:rsidR="003E32DB" w:rsidRPr="008F6BB5" w:rsidRDefault="009C65F2" w:rsidP="00545E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17DC" w14:textId="77777777" w:rsidR="003E32DB" w:rsidRPr="008F6BB5" w:rsidRDefault="003E32DB" w:rsidP="00545E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2B69" w14:textId="1521B97B" w:rsidR="003E32DB" w:rsidRPr="008F6BB5" w:rsidRDefault="003E32DB" w:rsidP="00545E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  <w:t>ÖĞRENME -ÖĞRETME YÖNTEM</w:t>
            </w:r>
            <w:r w:rsidR="00545E2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F6BB5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  <w:t>VE TEKNİKLERİ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44E" w14:textId="77777777" w:rsidR="003E32DB" w:rsidRPr="008F6BB5" w:rsidRDefault="003E32DB" w:rsidP="00545E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0329" w14:textId="77777777" w:rsidR="003E32DB" w:rsidRPr="008F6BB5" w:rsidRDefault="003E32DB" w:rsidP="00545E20">
            <w:pPr>
              <w:spacing w:after="0" w:line="240" w:lineRule="auto"/>
              <w:ind w:right="187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3E32DB" w:rsidRPr="005E7037" w14:paraId="1B5C1D3A" w14:textId="77777777" w:rsidTr="00545E20">
        <w:trPr>
          <w:cantSplit/>
          <w:trHeight w:val="194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21947" w14:textId="77777777" w:rsidR="003E32DB" w:rsidRPr="00665136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1. ÜNİTE: YAŞAM BİLİMİ BİYOLOJİ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26</w:t>
            </w: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 xml:space="preserve"> SAAT)        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E09CAD" w14:textId="77777777" w:rsidR="003E32DB" w:rsidRPr="00665136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EKİM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EE75131" w14:textId="025004E6" w:rsidR="003E32DB" w:rsidRPr="005E7037" w:rsidRDefault="00476513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3E32DB"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="003E32DB"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3E32D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3E32DB" w:rsidRPr="00D55F4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3E32DB">
              <w:rPr>
                <w:rFonts w:ascii="Tahoma" w:hAnsi="Tahoma" w:cs="Tahoma"/>
                <w:b/>
                <w:sz w:val="18"/>
                <w:szCs w:val="18"/>
              </w:rPr>
              <w:t xml:space="preserve">8 </w:t>
            </w:r>
            <w:r w:rsidR="003E32DB" w:rsidRPr="00D55F4D">
              <w:rPr>
                <w:rFonts w:ascii="Tahoma" w:hAnsi="Tahoma" w:cs="Tahoma"/>
                <w:b/>
                <w:sz w:val="18"/>
                <w:szCs w:val="18"/>
              </w:rPr>
              <w:t>EKİM)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B56B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A403" w14:textId="77777777" w:rsidR="003E32DB" w:rsidRPr="005E7037" w:rsidRDefault="003E32DB" w:rsidP="00545E2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55F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 Canlıların Yapısında Bulunan Temel Bileşikler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594" w14:textId="77777777" w:rsidR="00D1402B" w:rsidRDefault="00D1402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61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9.1.2.1. Canlıların yapısını oluşturan organik ve inorganik bileşikleri açıklar.</w:t>
            </w:r>
          </w:p>
          <w:p w14:paraId="23C9A681" w14:textId="77777777" w:rsidR="00D1402B" w:rsidRPr="007E31F9" w:rsidRDefault="00D1402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E31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c. Karbonhidratların, lipitlerin, proteinlerin, nükleik asitlerin, enzimlerin yapısı, görevi ve canlılar için önemi belirtilir.</w:t>
            </w:r>
          </w:p>
          <w:p w14:paraId="53DC1C56" w14:textId="3E1724A3" w:rsidR="003E32DB" w:rsidRPr="00725812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DEF7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8DC4" w14:textId="77777777" w:rsidR="003E32DB" w:rsidRPr="005E7037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820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5A4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8488" w14:textId="77777777" w:rsidR="003E32DB" w:rsidRPr="005E7037" w:rsidRDefault="003E32DB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E32DB" w:rsidRPr="005E7037" w14:paraId="4508EB03" w14:textId="77777777" w:rsidTr="00545E20">
        <w:trPr>
          <w:cantSplit/>
          <w:trHeight w:val="184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DA04AA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F1ADA2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F9F071A" w14:textId="2E7A7287" w:rsidR="003E32DB" w:rsidRPr="005E7037" w:rsidRDefault="00476513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3E32DB"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="003E32DB">
              <w:rPr>
                <w:rFonts w:ascii="Tahoma" w:hAnsi="Tahoma" w:cs="Tahoma"/>
                <w:b/>
                <w:sz w:val="18"/>
                <w:szCs w:val="18"/>
              </w:rPr>
              <w:t>(11-15</w:t>
            </w:r>
            <w:r w:rsidR="003E32DB" w:rsidRPr="00C9010F">
              <w:rPr>
                <w:rFonts w:ascii="Tahoma" w:hAnsi="Tahoma" w:cs="Tahoma"/>
                <w:b/>
                <w:sz w:val="18"/>
                <w:szCs w:val="18"/>
              </w:rPr>
              <w:t xml:space="preserve"> EKİM </w:t>
            </w:r>
            <w:r w:rsidR="003E32DB"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55D3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505A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D55F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 Canlıların Yapısında Bulunan Temel Bileşikler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583A" w14:textId="77777777" w:rsidR="003E32DB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61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9.1.2.1. Canlıların yapısını oluşturan organik ve inorganik bileşikleri açıklar.</w:t>
            </w:r>
          </w:p>
          <w:p w14:paraId="6EF16024" w14:textId="77777777" w:rsidR="003E32DB" w:rsidRPr="007E31F9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E31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c. Karbonhidratların, lipitlerin, proteinlerin, nükleik asitlerin, enzimlerin yapısı, görevi ve canlılar için önemi belirtilir.</w:t>
            </w:r>
          </w:p>
          <w:p w14:paraId="3D023253" w14:textId="77777777" w:rsidR="003E32DB" w:rsidRPr="00725812" w:rsidRDefault="003E32DB" w:rsidP="00545E20">
            <w:pPr>
              <w:pStyle w:val="AralkYok"/>
              <w:rPr>
                <w:rFonts w:ascii="Tahoma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6DB3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33D0" w14:textId="77777777" w:rsidR="003E32DB" w:rsidRPr="005E7037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667C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9E87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8811" w14:textId="77777777" w:rsidR="003E32DB" w:rsidRPr="005E7037" w:rsidRDefault="003E32DB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E32DB" w:rsidRPr="005E7037" w14:paraId="5587DD4D" w14:textId="77777777" w:rsidTr="00545E20">
        <w:trPr>
          <w:cantSplit/>
          <w:trHeight w:val="14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2CAF14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555B4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9F5A028" w14:textId="1BF89B5E" w:rsidR="003E32DB" w:rsidRPr="005E7037" w:rsidRDefault="00476513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="003E32DB" w:rsidRPr="003E32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. HAFTA </w:t>
            </w:r>
            <w:r w:rsidR="003E32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(18-22</w:t>
            </w:r>
            <w:r w:rsidR="003E32DB" w:rsidRPr="003E32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EKİM 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C6C2" w14:textId="573132D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DFD0" w14:textId="15783A4D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D55F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 Canlıların Yapısında Bulunan Temel Bileşikler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476E" w14:textId="77777777" w:rsidR="003E32DB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  <w:p w14:paraId="6EFE2E49" w14:textId="77777777" w:rsidR="003E32DB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  <w:p w14:paraId="284292DE" w14:textId="77777777" w:rsidR="003E32DB" w:rsidRPr="00AB610A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61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9.1.2.1. Canlıların yapısını oluşturan organik ve inorganik bileşikleri açıklar.</w:t>
            </w:r>
          </w:p>
          <w:p w14:paraId="1D091B4D" w14:textId="77777777" w:rsidR="003E32DB" w:rsidRPr="008761C3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ç</w:t>
            </w:r>
            <w:r w:rsidRPr="00AB610A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. DNA’nın tüm canlı türlerinde bulunduğu ve aynı nükleotitleri içerdiği vurgulanır.</w:t>
            </w:r>
          </w:p>
          <w:p w14:paraId="0A2D119F" w14:textId="77777777" w:rsidR="003E32DB" w:rsidRPr="00725812" w:rsidRDefault="003E32DB" w:rsidP="00545E20">
            <w:pPr>
              <w:pStyle w:val="AralkYok"/>
              <w:rPr>
                <w:rFonts w:ascii="Tahoma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B92E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114C" w14:textId="77777777" w:rsidR="003E32DB" w:rsidRPr="005E7037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68E" w14:textId="77777777" w:rsidR="003E32DB" w:rsidRPr="005E7037" w:rsidRDefault="003E32DB" w:rsidP="00545E2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162D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85DB" w14:textId="77777777" w:rsidR="003E32DB" w:rsidRPr="005E7037" w:rsidRDefault="003E32DB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E32DB" w:rsidRPr="005E7037" w14:paraId="69758FD8" w14:textId="77777777" w:rsidTr="00545E20">
        <w:trPr>
          <w:cantSplit/>
          <w:trHeight w:val="210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1BC66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E569CC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818A1A9" w14:textId="15EFB6C8" w:rsidR="003E32DB" w:rsidRPr="005E7037" w:rsidRDefault="00476513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3E32DB" w:rsidRPr="003E32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. HAFTA </w:t>
            </w:r>
            <w:r w:rsidR="003E32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(25-28</w:t>
            </w:r>
            <w:r w:rsidR="003E32DB" w:rsidRPr="003E32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EKİM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8F43" w14:textId="3ACDAD72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C006" w14:textId="0E07EAC9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D55F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 Canlıların Yapısında Bulunan Temel Bileşikler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0637" w14:textId="77777777" w:rsidR="003E32DB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  <w:p w14:paraId="22B344B3" w14:textId="77777777" w:rsidR="003E32DB" w:rsidRPr="00AB610A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61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9.1.2.1. Canlıların yapısını oluşturan organik ve inorganik bileşikleri açıklar.</w:t>
            </w:r>
          </w:p>
          <w:p w14:paraId="525F3CE6" w14:textId="77777777" w:rsidR="003E32DB" w:rsidRPr="008761C3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d</w:t>
            </w:r>
            <w:r w:rsidRPr="008761C3"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  <w:t>. ATP'nin ve hormonların kimyasal formüllerine yer verilmeden canlılar için önemi sorgulanır</w:t>
            </w:r>
          </w:p>
          <w:p w14:paraId="38359958" w14:textId="77777777" w:rsidR="003E32DB" w:rsidRPr="00AB610A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A5D9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0B7" w14:textId="77777777" w:rsidR="003E32DB" w:rsidRPr="005E7037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F220" w14:textId="77777777" w:rsidR="003E32DB" w:rsidRPr="005E7037" w:rsidRDefault="003E32DB" w:rsidP="00545E2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0B4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5362" w14:textId="77777777" w:rsidR="003E32DB" w:rsidRPr="005E7037" w:rsidRDefault="003E32DB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E32DB" w:rsidRPr="005E7037" w14:paraId="0F266AA1" w14:textId="77777777" w:rsidTr="00545E20">
        <w:trPr>
          <w:gridBefore w:val="1"/>
          <w:gridAfter w:val="1"/>
          <w:wBefore w:w="82" w:type="dxa"/>
          <w:wAfter w:w="438" w:type="dxa"/>
          <w:trHeight w:val="1474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C48FA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7E31F9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TOPLAM DERS SAATİ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289428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C8AD9A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B8DC84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7944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D9DB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PROGRAMIN KAZANIMLARI VE SINIRLILIKLARI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6A39" w14:textId="57B3658E" w:rsidR="003E32DB" w:rsidRPr="008F6BB5" w:rsidRDefault="009C65F2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C102" w14:textId="77777777" w:rsidR="003E32DB" w:rsidRPr="008F6BB5" w:rsidRDefault="003E32DB" w:rsidP="00545E20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3B54" w14:textId="49D56B51" w:rsidR="003E32DB" w:rsidRPr="008F6BB5" w:rsidRDefault="003E32DB" w:rsidP="00545E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ÖĞRENME -ÖĞRETME YÖNTEM</w:t>
            </w:r>
            <w:r w:rsidR="00545E2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 TEKNİKLERİ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B194" w14:textId="77777777" w:rsidR="003E32DB" w:rsidRPr="008F6BB5" w:rsidRDefault="003E32DB" w:rsidP="00545E20">
            <w:pPr>
              <w:spacing w:after="0" w:line="240" w:lineRule="auto"/>
              <w:ind w:right="187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6C0" w14:textId="77777777" w:rsidR="003E32DB" w:rsidRPr="008F6BB5" w:rsidRDefault="003E32DB" w:rsidP="00545E20">
            <w:pPr>
              <w:spacing w:after="0" w:line="240" w:lineRule="auto"/>
              <w:ind w:right="187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3E32DB" w:rsidRPr="005E7037" w14:paraId="779DEDA4" w14:textId="77777777" w:rsidTr="00545E20">
        <w:trPr>
          <w:gridBefore w:val="1"/>
          <w:gridAfter w:val="1"/>
          <w:wBefore w:w="82" w:type="dxa"/>
          <w:wAfter w:w="438" w:type="dxa"/>
          <w:cantSplit/>
          <w:trHeight w:val="1915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D552AB" w14:textId="77777777" w:rsidR="003E32DB" w:rsidRPr="00665136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1. ÜNİTE: YAŞAM BİLİMİ BİYOLOJİ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26</w:t>
            </w: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 xml:space="preserve"> SAAT)        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D13C18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KASIM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6FB339F" w14:textId="68CCD968" w:rsidR="003E32DB" w:rsidRPr="005E7037" w:rsidRDefault="003E32DB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1.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Pr="008761C3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  <w:r w:rsidRPr="008761C3">
              <w:rPr>
                <w:rFonts w:ascii="Tahoma" w:hAnsi="Tahoma" w:cs="Tahoma"/>
                <w:b/>
                <w:sz w:val="18"/>
                <w:szCs w:val="18"/>
              </w:rPr>
              <w:t xml:space="preserve"> KASIM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1880" w14:textId="116AA4D1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DA1D" w14:textId="5933959E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D55F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 Canlıların Yapısında Bulunan Temel Bileşikler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C649" w14:textId="77777777" w:rsidR="003E32DB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  <w:p w14:paraId="3166A9F9" w14:textId="77777777" w:rsidR="003E32DB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  <w:p w14:paraId="4A938BED" w14:textId="77777777" w:rsidR="003E32DB" w:rsidRPr="00AB610A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AB6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9.1.2.1. Canlıların yapısını oluşturan organik ve inorganik bileşikleri açıklar.</w:t>
            </w:r>
          </w:p>
          <w:p w14:paraId="196BCE1B" w14:textId="77777777" w:rsidR="003E32DB" w:rsidRPr="007E31F9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tr-TR"/>
              </w:rPr>
              <w:t>e</w:t>
            </w:r>
            <w:r w:rsidRPr="007E31F9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tr-TR"/>
              </w:rPr>
              <w:t>. Vitaminlerin genel özellikleri verilir. A, D, E, K, B ve C vitaminlerinin görevleri ve canlılar için önemi belirtilir. B grubu vitaminlerinin çeşitlerine girilmez.</w:t>
            </w:r>
          </w:p>
          <w:p w14:paraId="42F7F8C8" w14:textId="24BD8096" w:rsidR="003E32DB" w:rsidRPr="005E7037" w:rsidRDefault="003E32DB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EB3F" w14:textId="77777777" w:rsidR="003E32DB" w:rsidRPr="00725812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9A85" w14:textId="77777777" w:rsidR="003E32DB" w:rsidRPr="005E7037" w:rsidRDefault="003E32DB" w:rsidP="00545E20">
            <w:pPr>
              <w:pStyle w:val="AralkYok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9080" w14:textId="77777777" w:rsidR="003E32DB" w:rsidRPr="007C1E2F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2A1B" w14:textId="77777777" w:rsidR="003E32DB" w:rsidRPr="007C1E2F" w:rsidRDefault="003E32DB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4312" w14:textId="77777777" w:rsidR="003E32DB" w:rsidRPr="007C1E2F" w:rsidRDefault="003E32DB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32DB" w:rsidRPr="005E7037" w14:paraId="1407EFAE" w14:textId="77777777" w:rsidTr="00545E20">
        <w:trPr>
          <w:gridBefore w:val="1"/>
          <w:gridAfter w:val="1"/>
          <w:wBefore w:w="82" w:type="dxa"/>
          <w:wAfter w:w="438" w:type="dxa"/>
          <w:cantSplit/>
          <w:trHeight w:val="155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B2A032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B85C21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EB34025" w14:textId="36F934C8" w:rsidR="003E32DB" w:rsidRPr="005E7037" w:rsidRDefault="003E32DB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08</w:t>
            </w:r>
            <w:r w:rsidRPr="008761C3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Pr="008761C3">
              <w:rPr>
                <w:rFonts w:ascii="Tahoma" w:hAnsi="Tahoma" w:cs="Tahoma"/>
                <w:b/>
                <w:sz w:val="18"/>
                <w:szCs w:val="18"/>
              </w:rPr>
              <w:t xml:space="preserve"> KASIM</w:t>
            </w:r>
            <w:r w:rsidRPr="00C9010F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AECB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9C66" w14:textId="2D1871C4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5F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 Canlıların Yapısında Bulunan Temel Bileşikler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0D42" w14:textId="77777777" w:rsidR="003E32DB" w:rsidRDefault="003E32DB" w:rsidP="00545E2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  <w:p w14:paraId="1DD14A2A" w14:textId="66CB3B6F" w:rsidR="003E32DB" w:rsidRPr="008761C3" w:rsidRDefault="003E32DB" w:rsidP="00545E2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876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9.1.2.1. Canlıların yapısını oluşturan organik ve inorganik bileşikleri açıklar.</w:t>
            </w:r>
          </w:p>
          <w:p w14:paraId="643CD7F8" w14:textId="5E726CF7" w:rsidR="003E32DB" w:rsidRPr="005E7037" w:rsidRDefault="003E32DB" w:rsidP="00545E2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7E31F9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tr-TR"/>
              </w:rPr>
              <w:t>f. Öğrencilerin besinlerdeki karbonhidrat, lipit ve proteinin varlığını tespit edebilecekle</w:t>
            </w:r>
            <w:r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tr-TR"/>
              </w:rPr>
              <w:t>ri deneyler yapmaları sağlanır.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39D6" w14:textId="77777777" w:rsidR="003E32DB" w:rsidRPr="005E7037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7A11" w14:textId="77777777" w:rsidR="003E32DB" w:rsidRPr="005E7037" w:rsidRDefault="003E32DB" w:rsidP="00545E20">
            <w:pPr>
              <w:pStyle w:val="AralkYok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C847" w14:textId="77777777" w:rsidR="003E32DB" w:rsidRPr="007C1E2F" w:rsidRDefault="003E32DB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0710" w14:textId="77777777" w:rsidR="003E32DB" w:rsidRPr="007C1E2F" w:rsidRDefault="003E32DB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BE4A" w14:textId="77777777" w:rsidR="003E32DB" w:rsidRPr="007C1E2F" w:rsidRDefault="003E32DB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71FE2" w:rsidRPr="005E7037" w14:paraId="0DE47469" w14:textId="77777777" w:rsidTr="00545E20">
        <w:trPr>
          <w:gridBefore w:val="1"/>
          <w:gridAfter w:val="1"/>
          <w:wBefore w:w="82" w:type="dxa"/>
          <w:wAfter w:w="438" w:type="dxa"/>
          <w:cantSplit/>
          <w:trHeight w:val="1474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82B50A" w14:textId="77777777" w:rsidR="00571FE2" w:rsidRPr="005E7037" w:rsidRDefault="00571FE2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7F768" w14:textId="77777777" w:rsidR="00571FE2" w:rsidRPr="005E7037" w:rsidRDefault="00571FE2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38B2227" w14:textId="53F241DB" w:rsidR="00571FE2" w:rsidRPr="00C9010F" w:rsidRDefault="00571FE2" w:rsidP="00545E2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15 -19</w:t>
            </w:r>
            <w:r w:rsidRPr="00C9010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KASIM)</w:t>
            </w:r>
          </w:p>
          <w:p w14:paraId="4BAA160C" w14:textId="77777777" w:rsidR="00571FE2" w:rsidRPr="005E7037" w:rsidRDefault="00571FE2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 xml:space="preserve"> EKİM)</w:t>
            </w:r>
          </w:p>
        </w:tc>
        <w:tc>
          <w:tcPr>
            <w:tcW w:w="13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3E6C" w14:textId="34F40832" w:rsidR="00571FE2" w:rsidRDefault="00571FE2" w:rsidP="00545E20">
            <w:pPr>
              <w:pStyle w:val="AralkYok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I.DÖNEM ARA TATİL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15 -19 KASIM</w:t>
            </w:r>
          </w:p>
          <w:p w14:paraId="05A563D8" w14:textId="77777777" w:rsidR="00571FE2" w:rsidRDefault="00571FE2" w:rsidP="00545E20">
            <w:pPr>
              <w:pStyle w:val="AralkYok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  <w:p w14:paraId="7CCE356C" w14:textId="77777777" w:rsidR="00571FE2" w:rsidRPr="007C1E2F" w:rsidRDefault="00571FE2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39FF" w:rsidRPr="005E7037" w14:paraId="52035B29" w14:textId="77777777" w:rsidTr="00545E20">
        <w:trPr>
          <w:gridBefore w:val="1"/>
          <w:gridAfter w:val="1"/>
          <w:wBefore w:w="82" w:type="dxa"/>
          <w:wAfter w:w="438" w:type="dxa"/>
          <w:cantSplit/>
          <w:trHeight w:val="1735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2A382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577104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E978889" w14:textId="527B7039" w:rsidR="004539FF" w:rsidRPr="005E7037" w:rsidRDefault="004539FF" w:rsidP="00545E2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4.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2-26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KASIM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C0B2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26BC" w14:textId="1AF0F7F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5F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 Canlıların Yapısında Bulunan Temel Bileşikler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864A" w14:textId="77777777" w:rsidR="004539FF" w:rsidRPr="00503E0D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tr-TR"/>
              </w:rPr>
            </w:pPr>
            <w:r w:rsidRPr="00503E0D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tr-TR"/>
              </w:rPr>
              <w:t>9.1.2.1. Canlıların yapısını oluşturan organik ve inorganik bileşikleri açıklar.</w:t>
            </w:r>
          </w:p>
          <w:p w14:paraId="368F795B" w14:textId="36DD8A44" w:rsidR="004539FF" w:rsidRPr="007E31F9" w:rsidRDefault="004539FF" w:rsidP="00545E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  <w:r w:rsidRPr="007E31F9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tr-TR"/>
              </w:rPr>
              <w:t>g. Enzim aktivitesine etki eden faktörlerle ilgili deneyler yapılması sağlanır.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5D98" w14:textId="77777777" w:rsidR="004539FF" w:rsidRPr="005E7037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5946" w14:textId="77777777" w:rsidR="004539FF" w:rsidRPr="000E29E1" w:rsidRDefault="004539FF" w:rsidP="00545E20">
            <w:pPr>
              <w:pStyle w:val="AralkYok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B016" w14:textId="77777777" w:rsidR="004539FF" w:rsidRPr="007C1E2F" w:rsidRDefault="004539FF" w:rsidP="00545E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3E25" w14:textId="77777777" w:rsidR="004539FF" w:rsidRPr="007C1E2F" w:rsidRDefault="004539FF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D88D" w14:textId="77777777" w:rsidR="004539FF" w:rsidRPr="007C1E2F" w:rsidRDefault="004539FF" w:rsidP="00545E20">
            <w:pPr>
              <w:spacing w:after="0" w:line="240" w:lineRule="auto"/>
              <w:ind w:right="187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0AD806A1" w14:textId="1C82FDFF" w:rsidR="00B2421C" w:rsidRDefault="00B2421C">
      <w:pPr>
        <w:rPr>
          <w:rFonts w:ascii="Tahoma" w:hAnsi="Tahoma" w:cs="Tahoma"/>
        </w:rPr>
      </w:pPr>
    </w:p>
    <w:p w14:paraId="6856D941" w14:textId="66D9869A" w:rsidR="00B2421C" w:rsidRDefault="00B2421C">
      <w:pPr>
        <w:rPr>
          <w:rFonts w:ascii="Tahoma" w:hAnsi="Tahoma" w:cs="Tahoma"/>
        </w:rPr>
      </w:pPr>
    </w:p>
    <w:p w14:paraId="61D82D69" w14:textId="77777777" w:rsidR="00AE7798" w:rsidRPr="00AE7798" w:rsidRDefault="00AE7798" w:rsidP="00AE7798">
      <w:pPr>
        <w:spacing w:after="0"/>
        <w:rPr>
          <w:vanish/>
        </w:rPr>
      </w:pPr>
    </w:p>
    <w:tbl>
      <w:tblPr>
        <w:tblW w:w="1590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97"/>
        <w:gridCol w:w="803"/>
        <w:gridCol w:w="615"/>
        <w:gridCol w:w="1559"/>
        <w:gridCol w:w="3926"/>
        <w:gridCol w:w="1629"/>
        <w:gridCol w:w="1559"/>
        <w:gridCol w:w="1418"/>
        <w:gridCol w:w="1702"/>
        <w:gridCol w:w="1701"/>
      </w:tblGrid>
      <w:tr w:rsidR="00B2421C" w:rsidRPr="005E7037" w14:paraId="69CF8A12" w14:textId="77777777" w:rsidTr="00571FE2">
        <w:trPr>
          <w:trHeight w:val="1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8C5731" w14:textId="1B166188" w:rsidR="00B2421C" w:rsidRPr="005E7037" w:rsidRDefault="007E31F9" w:rsidP="00486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7E31F9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TOPLAM DERS SAATİ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52F9EC" w14:textId="52F9144B" w:rsidR="00B2421C" w:rsidRPr="005E7037" w:rsidRDefault="00B2421C" w:rsidP="00486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4AB857" w14:textId="77777777" w:rsidR="00B2421C" w:rsidRPr="005E7037" w:rsidRDefault="00B2421C" w:rsidP="00486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8EA0C5" w14:textId="77777777" w:rsidR="00B2421C" w:rsidRPr="005E7037" w:rsidRDefault="00B2421C" w:rsidP="00486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841F" w14:textId="77777777" w:rsidR="00B2421C" w:rsidRPr="005E7037" w:rsidRDefault="00B2421C" w:rsidP="00486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A24E" w14:textId="77777777" w:rsidR="00B2421C" w:rsidRPr="005E7037" w:rsidRDefault="00B2421C" w:rsidP="0048627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PROGRAMIN KAZANIMLARI VE SINIRLILIKLARI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6CB8" w14:textId="6F3DE799" w:rsidR="00B2421C" w:rsidRPr="008F6BB5" w:rsidRDefault="009C65F2" w:rsidP="008F6BB5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9547" w14:textId="77777777" w:rsidR="00B2421C" w:rsidRPr="008F6BB5" w:rsidRDefault="00B2421C" w:rsidP="008F6BB5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DF2" w14:textId="77777777" w:rsidR="00545E20" w:rsidRDefault="00545E20" w:rsidP="008F6BB5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0B494BF" w14:textId="044385A8" w:rsidR="00B2421C" w:rsidRPr="008F6BB5" w:rsidRDefault="00B2421C" w:rsidP="008F6BB5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ÖĞRENME -ÖĞRETME YÖNTEM</w:t>
            </w:r>
            <w:r w:rsidR="00545E2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 TEKNİKLERİ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0F97" w14:textId="77777777" w:rsidR="00B2421C" w:rsidRPr="008F6BB5" w:rsidRDefault="00B2421C" w:rsidP="008F6BB5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521A80" w14:textId="77777777" w:rsidR="00B2421C" w:rsidRPr="008F6BB5" w:rsidRDefault="00B2421C" w:rsidP="008F6BB5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4539FF" w:rsidRPr="005E7037" w14:paraId="7B2FEE0C" w14:textId="77777777" w:rsidTr="004539FF">
        <w:trPr>
          <w:trHeight w:val="89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58EE81" w14:textId="77777777" w:rsidR="004539FF" w:rsidRPr="00665136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1. ÜNİTE: YAŞAM BİLİMİ BİYOLOJİ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26</w:t>
            </w: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 xml:space="preserve"> SAAT)          </w:t>
            </w:r>
          </w:p>
          <w:p w14:paraId="5863CCD5" w14:textId="6CC27E30" w:rsidR="004539FF" w:rsidRPr="00665136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2. ÜNİTE: HÜCRE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 xml:space="preserve"> (8</w:t>
            </w:r>
            <w:r w:rsidRPr="00665136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9F0D231" w14:textId="7AF9B363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ARALIK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417931E" w14:textId="143EA5D1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 w:rsidRPr="00C901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</w:t>
            </w:r>
            <w:r w:rsidRPr="00C9010F">
              <w:rPr>
                <w:rFonts w:ascii="Tahoma" w:hAnsi="Tahoma" w:cs="Tahoma"/>
                <w:b/>
                <w:sz w:val="18"/>
                <w:szCs w:val="18"/>
              </w:rPr>
              <w:t>ASIM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- 03 ARALIK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06BC9319" w14:textId="5F66E5CD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CBC6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2C6C" w14:textId="014C304F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5F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 Canlıların Yapısında Bulunan Temel Bileşikler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01D1" w14:textId="77777777" w:rsidR="004539FF" w:rsidRPr="007E31F9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31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9.1.2.2. Lipit, karbonhidrat, protein, vitamin, su ve minerallerin sağlıklı beslenme ile ilişkisini kurar.</w:t>
            </w:r>
          </w:p>
          <w:p w14:paraId="091A4A5D" w14:textId="2CE094D5" w:rsidR="004539FF" w:rsidRPr="007E31F9" w:rsidRDefault="004539FF" w:rsidP="004539FF">
            <w:pPr>
              <w:pStyle w:val="AralkYok"/>
              <w:rPr>
                <w:rFonts w:ascii="Tahoma" w:hAnsi="Tahoma" w:cs="Tahoma"/>
                <w:i/>
                <w:sz w:val="18"/>
                <w:szCs w:val="18"/>
              </w:rPr>
            </w:pPr>
            <w:r w:rsidRPr="007E31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a. İnsülin direnci, diyabet ve obeziteye sağlıklı beslenme bağlamında değinilir.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38AE" w14:textId="77777777" w:rsidR="004539FF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14:paraId="50A37FA4" w14:textId="2A9BD208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6496B6" w14:textId="77777777" w:rsidR="004539FF" w:rsidRPr="005E7037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F69FAE" w14:textId="77777777" w:rsidR="004539FF" w:rsidRPr="005E7037" w:rsidRDefault="004539FF" w:rsidP="004539F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58AEB4" w14:textId="3ADBE54A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32F6B8" w14:textId="77777777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39FF" w:rsidRPr="005E7037" w14:paraId="13331874" w14:textId="77777777" w:rsidTr="00571FE2">
        <w:trPr>
          <w:trHeight w:val="7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7A657" w14:textId="53B65E9F" w:rsidR="004539FF" w:rsidRPr="00665136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8CC3033" w14:textId="07B5E891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C621FD2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888A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FA64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834E" w14:textId="77777777" w:rsidR="004539FF" w:rsidRPr="007E31F9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0AEC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D36D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F8AF" w14:textId="77777777" w:rsidR="004539FF" w:rsidRPr="005E7037" w:rsidRDefault="004539FF" w:rsidP="004539F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FD42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A2D9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39FF" w:rsidRPr="005E7037" w14:paraId="3FA16C2F" w14:textId="77777777" w:rsidTr="00571FE2">
        <w:trPr>
          <w:trHeight w:val="133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0D1591" w14:textId="09A63E71" w:rsidR="004539FF" w:rsidRPr="00665136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A3DE7C5" w14:textId="02A54322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3F12AF0" w14:textId="65ADBF23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  <w:r w:rsidRPr="00C9010F">
              <w:rPr>
                <w:rFonts w:ascii="Tahoma" w:hAnsi="Tahoma" w:cs="Tahoma"/>
                <w:b/>
                <w:bCs/>
                <w:sz w:val="18"/>
                <w:szCs w:val="18"/>
              </w:rPr>
              <w:t>ARALIK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FFC4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0673" w14:textId="3A1EA411" w:rsidR="004539FF" w:rsidRPr="005E7037" w:rsidRDefault="004539FF" w:rsidP="004539FF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3E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 Canlıların Yapısında Bulunan Temel Bileşikler</w:t>
            </w:r>
            <w:r w:rsidRPr="006651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E689" w14:textId="77777777" w:rsidR="004539FF" w:rsidRPr="007E31F9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31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9.1.2.2. Lipit, karbonhidrat, protein, vitamin, su ve minerallerin sağlıklı beslenme ile ilişkisini kurar.</w:t>
            </w:r>
          </w:p>
          <w:p w14:paraId="56895A8B" w14:textId="5300DEC0" w:rsidR="004539FF" w:rsidRPr="007E31F9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7E31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Öğrencilerin kendi yaş grubu için bir haftalık sağlıklı beslenme programı hazırlamaları sağlanır.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6E7E" w14:textId="088D96B9" w:rsidR="004539FF" w:rsidRPr="005E7037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DC78" w14:textId="77777777" w:rsidR="004539FF" w:rsidRPr="005E7037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DBCE" w14:textId="77777777" w:rsidR="004539FF" w:rsidRPr="005E7037" w:rsidRDefault="004539FF" w:rsidP="004539FF">
            <w:pPr>
              <w:rPr>
                <w:rFonts w:ascii="Tahoma" w:eastAsia="Times New Roman" w:hAnsi="Tahoma" w:cs="Tahoma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638B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969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39FF" w:rsidRPr="005E7037" w14:paraId="2E34428E" w14:textId="77777777" w:rsidTr="00571FE2">
        <w:trPr>
          <w:trHeight w:val="139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55849AF" w14:textId="0A2E5CED" w:rsidR="004539FF" w:rsidRPr="00665136" w:rsidRDefault="00CB1FA6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2. ÜNİTE: HÜCRE  (22</w:t>
            </w:r>
            <w:r w:rsidR="004539FF" w:rsidRPr="00503E0D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C01527" w14:textId="26012795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9F836FD" w14:textId="1E8B1F1E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13-17</w:t>
            </w:r>
            <w:r w:rsidRPr="00C901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64C29">
              <w:rPr>
                <w:rFonts w:ascii="Tahoma" w:hAnsi="Tahoma" w:cs="Tahoma"/>
                <w:b/>
                <w:bCs/>
                <w:sz w:val="18"/>
                <w:szCs w:val="18"/>
              </w:rPr>
              <w:t>ARALIK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35C4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8055" w14:textId="3A8A9262" w:rsidR="004539FF" w:rsidRPr="00665136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9.2. Hücre 9.2.1. Hücre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81D4" w14:textId="77777777" w:rsidR="004539FF" w:rsidRPr="00665136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9.2.1.1. Hücre teorisine ilişkin çalışmaları açıklar.</w:t>
            </w:r>
          </w:p>
          <w:p w14:paraId="0A093ECF" w14:textId="3A67A61D" w:rsidR="004539FF" w:rsidRPr="00665136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lang w:eastAsia="tr-TR"/>
              </w:rPr>
            </w:pPr>
            <w:r w:rsidRPr="0066513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a. Hücreye i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lişkin bilgilere tarihsel süreç </w:t>
            </w:r>
            <w:r w:rsidRPr="0066513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içerisinde katkı sağlayan bilim insanlarına (Robert Hooke, Antonie van Leeuwenhoek, Matthias Schleiden, Theodor Schwann ve Rudolf Virchow) örnekler verilir. Ancak bu isimlerin ezberlenmesi ve kronolojik sırasının bilinmesi beklenmez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3D7A" w14:textId="7F415593" w:rsidR="004539FF" w:rsidRPr="005E7037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4696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DD75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99CF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7EE7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39FF" w:rsidRPr="005E7037" w14:paraId="2C4FC496" w14:textId="77777777" w:rsidTr="00571FE2">
        <w:trPr>
          <w:trHeight w:val="100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CD1DE6" w14:textId="2469F191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A04E0" w14:textId="770F8E25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DC9BD33" w14:textId="5AEC46C1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24 </w:t>
            </w:r>
            <w:r w:rsidRPr="00D64C29">
              <w:rPr>
                <w:rFonts w:ascii="Tahoma" w:hAnsi="Tahoma" w:cs="Tahoma"/>
                <w:b/>
                <w:bCs/>
                <w:sz w:val="18"/>
                <w:szCs w:val="18"/>
              </w:rPr>
              <w:t>ARALIK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0D5D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9FB2" w14:textId="6D504B59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E7180C">
              <w:rPr>
                <w:rFonts w:ascii="Tahoma" w:hAnsi="Tahoma" w:cs="Tahoma"/>
                <w:b/>
                <w:sz w:val="18"/>
                <w:szCs w:val="18"/>
                <w:lang w:eastAsia="tr-TR"/>
              </w:rPr>
              <w:t>9.2.1. Hücre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9323" w14:textId="77777777" w:rsidR="004539FF" w:rsidRPr="00665136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1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9.2.1.1. Hücre teorisine ilişkin çalışmaları açıklar.</w:t>
            </w:r>
          </w:p>
          <w:p w14:paraId="5680539E" w14:textId="6C847EA7" w:rsidR="004539FF" w:rsidRPr="005E7037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  <w:r w:rsidRPr="0066513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Mikroskop çeşitleri ve ileri görüntüleme teknolojilerinin kullanmasının hücre teorisine katkıları araştırılır.</w:t>
            </w:r>
            <w:r w:rsidRPr="00E7180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E7180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E7180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BA14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5765" w14:textId="77777777" w:rsidR="004539FF" w:rsidRPr="005E7037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BE7F" w14:textId="77777777" w:rsidR="004539FF" w:rsidRPr="005E7037" w:rsidRDefault="004539FF" w:rsidP="004539FF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CAE7" w14:textId="77777777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E5AD" w14:textId="77777777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39FF" w:rsidRPr="005E7037" w14:paraId="077C89D9" w14:textId="77777777" w:rsidTr="00571FE2">
        <w:trPr>
          <w:trHeight w:val="129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17F9C3" w14:textId="1C028C3F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3584D0" w14:textId="1A00CF28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F34DCA2" w14:textId="0F7C2381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24 31</w:t>
            </w:r>
            <w:r w:rsidRPr="008761C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ARALIK</w:t>
            </w:r>
            <w:r w:rsidRPr="00C9010F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E7C0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93BC" w14:textId="69602E4A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7180C">
              <w:rPr>
                <w:rFonts w:ascii="Tahoma" w:hAnsi="Tahoma" w:cs="Tahoma"/>
                <w:b/>
                <w:sz w:val="18"/>
                <w:szCs w:val="18"/>
              </w:rPr>
              <w:t>9.2.1. Hücre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AAEB" w14:textId="77777777" w:rsidR="004539FF" w:rsidRPr="00E7180C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9.2</w:t>
            </w:r>
            <w:r w:rsidRPr="00E71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.1.2. Hücresel yapıları ve görevlerini açıklar.</w:t>
            </w:r>
          </w:p>
          <w:p w14:paraId="467B44C0" w14:textId="083067CF" w:rsidR="004539FF" w:rsidRPr="00CB1FA6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E718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a. Prokaryot hücrelerin kısımları gösterilir.</w:t>
            </w:r>
            <w:r w:rsidRPr="00E7180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4F19" w14:textId="77777777" w:rsidR="004539FF" w:rsidRPr="005E7037" w:rsidRDefault="004539FF" w:rsidP="00453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214A" w14:textId="77777777" w:rsidR="004539FF" w:rsidRPr="005E7037" w:rsidRDefault="004539FF" w:rsidP="004539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D7FF" w14:textId="77777777" w:rsidR="004539FF" w:rsidRPr="005E7037" w:rsidRDefault="004539FF" w:rsidP="004539F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2063" w14:textId="77777777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4C21" w14:textId="77777777" w:rsidR="004539FF" w:rsidRPr="005E7037" w:rsidRDefault="004539FF" w:rsidP="004539F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14:paraId="29192318" w14:textId="77777777" w:rsidR="00CB1FA6" w:rsidRDefault="003156B7" w:rsidP="00031971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51C082F0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0C56D608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77FED82C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174"/>
        <w:tblW w:w="15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97"/>
        <w:gridCol w:w="803"/>
        <w:gridCol w:w="615"/>
        <w:gridCol w:w="1559"/>
        <w:gridCol w:w="3926"/>
        <w:gridCol w:w="1629"/>
        <w:gridCol w:w="1559"/>
        <w:gridCol w:w="1418"/>
        <w:gridCol w:w="1702"/>
        <w:gridCol w:w="1701"/>
      </w:tblGrid>
      <w:tr w:rsidR="00811546" w:rsidRPr="00CB1FA6" w14:paraId="366D5423" w14:textId="77777777" w:rsidTr="00571FE2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E27341" w14:textId="77777777" w:rsidR="00811546" w:rsidRPr="00811546" w:rsidRDefault="00811546" w:rsidP="00571FE2">
            <w:pPr>
              <w:pStyle w:val="AralkYok"/>
              <w:jc w:val="center"/>
              <w:rPr>
                <w:rFonts w:ascii="Arial" w:hAnsi="Arial" w:cs="Arial"/>
                <w:b/>
                <w:bCs/>
              </w:rPr>
            </w:pPr>
            <w:r w:rsidRPr="00811546">
              <w:rPr>
                <w:rFonts w:ascii="Arial" w:hAnsi="Arial" w:cs="Arial"/>
                <w:b/>
                <w:bCs/>
              </w:rPr>
              <w:t>TOPLAM DERS SAATİ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6C443A" w14:textId="77777777" w:rsidR="00811546" w:rsidRPr="00CB1FA6" w:rsidRDefault="0081154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AY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824715" w14:textId="77777777" w:rsidR="00811546" w:rsidRPr="00CB1FA6" w:rsidRDefault="0081154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HAFTA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ED9439" w14:textId="77777777" w:rsidR="00811546" w:rsidRPr="00CB1FA6" w:rsidRDefault="0081154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DERS SAATİ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0CE6" w14:textId="77777777" w:rsidR="00811546" w:rsidRPr="00CB1FA6" w:rsidRDefault="0081154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KONULAR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A440" w14:textId="77777777" w:rsidR="00811546" w:rsidRPr="00CB1FA6" w:rsidRDefault="0081154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PROGRAMIN KAZANIMLARI VE SINIRLILIKLARI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1D25" w14:textId="1B8FDFAF" w:rsidR="00811546" w:rsidRPr="00CB1FA6" w:rsidRDefault="009C65F2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0BCB84" w14:textId="36371ACC" w:rsidR="00811546" w:rsidRPr="00CB1FA6" w:rsidRDefault="0081154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320FCC" w14:textId="77777777" w:rsidR="00545E20" w:rsidRDefault="00545E20" w:rsidP="00571FE2">
            <w:pPr>
              <w:pStyle w:val="AralkYok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D8B4DD5" w14:textId="0194C4CD" w:rsidR="00811546" w:rsidRPr="00CB1FA6" w:rsidRDefault="0081154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ÖĞRENME -ÖĞRETME YÖNTEM</w:t>
            </w:r>
            <w:r w:rsidR="00545E2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 TEKNİKLERİ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35DE23" w14:textId="1E08F5C6" w:rsidR="00811546" w:rsidRPr="00CB1FA6" w:rsidRDefault="0081154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97C500" w14:textId="4102C1C3" w:rsidR="00811546" w:rsidRPr="00CB1FA6" w:rsidRDefault="0081154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675B36" w:rsidRPr="00CB1FA6" w14:paraId="1B0B963B" w14:textId="77777777" w:rsidTr="00571FE2">
        <w:trPr>
          <w:cantSplit/>
          <w:trHeight w:val="124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4192F7" w14:textId="2E672229" w:rsidR="00675B36" w:rsidRPr="00CB1FA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2. ÜNİTE: HÜCRE  (</w:t>
            </w:r>
            <w:r>
              <w:rPr>
                <w:rFonts w:ascii="Tahoma" w:hAnsi="Tahoma" w:cs="Tahoma"/>
                <w:b/>
                <w:bCs/>
              </w:rPr>
              <w:t>22</w:t>
            </w:r>
            <w:r w:rsidRPr="00CB1FA6">
              <w:rPr>
                <w:rFonts w:ascii="Tahoma" w:hAnsi="Tahoma" w:cs="Tahoma"/>
                <w:b/>
                <w:bCs/>
              </w:rPr>
              <w:t xml:space="preserve"> SAAT)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FE147" w14:textId="77777777" w:rsidR="00675B36" w:rsidRPr="00CB1FA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OCAK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22894" w14:textId="7F0E9A6F" w:rsidR="00675B36" w:rsidRPr="0081154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1.HAFTA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03-07</w:t>
            </w: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OCAK)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69B2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806C" w14:textId="1461707E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</w:rPr>
            </w:pPr>
            <w:r w:rsidRPr="00811546">
              <w:rPr>
                <w:rFonts w:ascii="Tahoma" w:hAnsi="Tahoma" w:cs="Tahoma"/>
                <w:b/>
                <w:sz w:val="18"/>
                <w:szCs w:val="18"/>
              </w:rPr>
              <w:t>9.2.1. Hücre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4565" w14:textId="77777777" w:rsidR="00675B36" w:rsidRPr="00811546" w:rsidRDefault="00675B36" w:rsidP="00571FE2">
            <w:pPr>
              <w:pStyle w:val="AralkYo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9.2.1.2. Hücresel yapıları ve görevlerini açıklar.</w:t>
            </w:r>
          </w:p>
          <w:p w14:paraId="25E439AA" w14:textId="77777777" w:rsidR="00675B36" w:rsidRPr="00811546" w:rsidRDefault="00675B36" w:rsidP="00571FE2">
            <w:pPr>
              <w:pStyle w:val="AralkYok"/>
              <w:rPr>
                <w:rFonts w:ascii="Tahoma" w:hAnsi="Tahoma" w:cs="Tahoma"/>
                <w:bCs/>
                <w:sz w:val="18"/>
                <w:szCs w:val="18"/>
              </w:rPr>
            </w:pPr>
            <w:r w:rsidRPr="00811546">
              <w:rPr>
                <w:rFonts w:ascii="Tahoma" w:hAnsi="Tahoma" w:cs="Tahoma"/>
                <w:bCs/>
                <w:sz w:val="18"/>
                <w:szCs w:val="18"/>
              </w:rPr>
              <w:t>b. Ökaryot hücrelerin yapısı ve bu yapıyı oluşturan kısımlar gösterilir.</w:t>
            </w:r>
          </w:p>
          <w:p w14:paraId="01956FE7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9B07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3887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884E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FC70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484E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</w:tr>
      <w:tr w:rsidR="00675B36" w:rsidRPr="00CB1FA6" w14:paraId="629776DF" w14:textId="77777777" w:rsidTr="00571FE2">
        <w:trPr>
          <w:cantSplit/>
          <w:trHeight w:val="14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7810F3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2EE62F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42DA59" w14:textId="45DDEF3D" w:rsidR="00675B36" w:rsidRPr="0081154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2.HAFTA (10</w:t>
            </w: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  <w:p w14:paraId="6B4183D8" w14:textId="34B67882" w:rsidR="00675B36" w:rsidRPr="0081154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OCAK)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EF74" w14:textId="5F8C5952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03E5" w14:textId="264B8F55" w:rsidR="00675B36" w:rsidRPr="0081154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1546">
              <w:rPr>
                <w:rFonts w:ascii="Tahoma" w:hAnsi="Tahoma" w:cs="Tahoma"/>
                <w:b/>
                <w:sz w:val="18"/>
                <w:szCs w:val="18"/>
              </w:rPr>
              <w:t>9.2.1. Hücre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E075" w14:textId="77777777" w:rsidR="00675B36" w:rsidRPr="00811546" w:rsidRDefault="00675B36" w:rsidP="00571FE2">
            <w:pPr>
              <w:pStyle w:val="AralkYo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9.2.1.2. Hücresel yapıları ve görevlerini açıklar.</w:t>
            </w:r>
          </w:p>
          <w:p w14:paraId="28AA407F" w14:textId="61C2C1AB" w:rsidR="00675B36" w:rsidRPr="00811546" w:rsidRDefault="00675B36" w:rsidP="00571FE2">
            <w:pPr>
              <w:pStyle w:val="AralkYok"/>
              <w:rPr>
                <w:rFonts w:ascii="Tahoma" w:hAnsi="Tahoma" w:cs="Tahoma"/>
                <w:bCs/>
              </w:rPr>
            </w:pPr>
            <w:r w:rsidRPr="00811546">
              <w:rPr>
                <w:rFonts w:ascii="Tahoma" w:hAnsi="Tahoma" w:cs="Tahoma"/>
                <w:bCs/>
                <w:sz w:val="18"/>
                <w:szCs w:val="18"/>
              </w:rPr>
              <w:t>c. Organellerin hücrede aldıkları görevler bakımından incelenmesi sağlanır.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90402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793A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57E5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E460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1E34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</w:tr>
      <w:tr w:rsidR="00675B36" w:rsidRPr="00CB1FA6" w14:paraId="663DD24D" w14:textId="77777777" w:rsidTr="00571FE2">
        <w:trPr>
          <w:cantSplit/>
          <w:trHeight w:val="126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374010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A18F50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03C04F" w14:textId="199F44D6" w:rsidR="00675B36" w:rsidRPr="0081154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3.HAFTA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</w:t>
            </w: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OCAK)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8526" w14:textId="6243769E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AC3D" w14:textId="673A9020" w:rsidR="00675B36" w:rsidRPr="00C140AF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1546">
              <w:rPr>
                <w:rFonts w:ascii="Tahoma" w:hAnsi="Tahoma" w:cs="Tahoma"/>
                <w:b/>
                <w:sz w:val="18"/>
                <w:szCs w:val="18"/>
              </w:rPr>
              <w:t>9.2.1. Hücre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8E45" w14:textId="2F7DCC72" w:rsidR="00E52ED8" w:rsidRPr="00811546" w:rsidRDefault="00E52ED8" w:rsidP="00E52ED8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  <w:p w14:paraId="28A5F929" w14:textId="77777777" w:rsidR="00E52ED8" w:rsidRPr="00811546" w:rsidRDefault="00E52ED8" w:rsidP="00E52ED8">
            <w:pPr>
              <w:pStyle w:val="AralkYo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9.2.1.2. Hücresel yapıları ve görevlerini açıklar.</w:t>
            </w:r>
          </w:p>
          <w:p w14:paraId="69398B28" w14:textId="02547370" w:rsidR="00675B36" w:rsidRPr="00811546" w:rsidRDefault="00E52ED8" w:rsidP="00E52ED8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675B36">
              <w:rPr>
                <w:rFonts w:ascii="Tahoma" w:hAnsi="Tahoma" w:cs="Tahoma"/>
                <w:bCs/>
                <w:sz w:val="18"/>
                <w:szCs w:val="18"/>
              </w:rPr>
              <w:t>ç. Hücre örneklerinin mikroskop ile incelenmesi sağlanır.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7185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DC0D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F5A54E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37F38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780A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</w:tr>
      <w:tr w:rsidR="00675B36" w:rsidRPr="00CB1FA6" w14:paraId="059E0055" w14:textId="77777777" w:rsidTr="00571FE2">
        <w:trPr>
          <w:cantSplit/>
          <w:trHeight w:val="1268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EE01B3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C3F424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79C0D4" w14:textId="6B98D71D" w:rsidR="00675B36" w:rsidRPr="0081154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>.HAFTA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  <w:r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OCAK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04 ŞUBAT</w:t>
            </w:r>
            <w:r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B164" w14:textId="39B89FA8" w:rsidR="00675B36" w:rsidRPr="00CB1FA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YARIYIL TATİLİ </w:t>
            </w:r>
            <w:r w:rsidRPr="00675B36">
              <w:rPr>
                <w:rFonts w:ascii="Tahoma" w:hAnsi="Tahoma" w:cs="Tahoma"/>
                <w:b/>
                <w:bCs/>
              </w:rPr>
              <w:t>(24 OCAK – 04 ŞUBAT)</w:t>
            </w:r>
          </w:p>
        </w:tc>
      </w:tr>
    </w:tbl>
    <w:p w14:paraId="5D495F15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1AD4A3C7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7426FD6A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7D7AECB8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5796FA1A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330A3C7F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15CFE983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3C6984E9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65BB6940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5B8DB7AE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4D053245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0263B4D1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4B88A025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174"/>
        <w:tblW w:w="15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97"/>
        <w:gridCol w:w="803"/>
        <w:gridCol w:w="615"/>
        <w:gridCol w:w="1559"/>
        <w:gridCol w:w="3926"/>
        <w:gridCol w:w="1629"/>
        <w:gridCol w:w="1559"/>
        <w:gridCol w:w="1418"/>
        <w:gridCol w:w="1702"/>
        <w:gridCol w:w="1701"/>
      </w:tblGrid>
      <w:tr w:rsidR="00675B36" w:rsidRPr="00CB1FA6" w14:paraId="6BA71F10" w14:textId="77777777" w:rsidTr="00571FE2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0ECFA" w14:textId="77777777" w:rsidR="00675B36" w:rsidRPr="00811546" w:rsidRDefault="00675B36" w:rsidP="00571FE2">
            <w:pPr>
              <w:pStyle w:val="AralkYok"/>
              <w:jc w:val="center"/>
              <w:rPr>
                <w:rFonts w:ascii="Arial" w:hAnsi="Arial" w:cs="Arial"/>
                <w:b/>
                <w:bCs/>
              </w:rPr>
            </w:pPr>
            <w:r w:rsidRPr="00811546">
              <w:rPr>
                <w:rFonts w:ascii="Arial" w:hAnsi="Arial" w:cs="Arial"/>
                <w:b/>
                <w:bCs/>
              </w:rPr>
              <w:t>TOPLAM DERS SAATİ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9FDE0D" w14:textId="77777777" w:rsidR="00675B36" w:rsidRPr="00CB1FA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AY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169183" w14:textId="77777777" w:rsidR="00675B36" w:rsidRPr="00CB1FA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HAFTA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D911A7" w14:textId="77777777" w:rsidR="00675B36" w:rsidRPr="00CB1FA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DERS SAATİ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FCF4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KONULAR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C27A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PROGRAMIN KAZANIMLARI VE SINIRLILIKLARI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B81B" w14:textId="23A20285" w:rsidR="00675B36" w:rsidRPr="00CB1FA6" w:rsidRDefault="009C65F2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A2D254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9FA4D4" w14:textId="77777777" w:rsidR="00545E20" w:rsidRDefault="00545E20" w:rsidP="00571FE2">
            <w:pPr>
              <w:pStyle w:val="AralkYok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46BB749" w14:textId="5383230B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ÖĞRENME -ÖĞRETME YÖNTEM</w:t>
            </w:r>
            <w:r w:rsidR="00545E2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 TEKNİKLERİ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632C09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9D17CD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675B36" w:rsidRPr="00CB1FA6" w14:paraId="52181073" w14:textId="77777777" w:rsidTr="00E52ED8">
        <w:trPr>
          <w:cantSplit/>
          <w:trHeight w:val="124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F91F1" w14:textId="77777777" w:rsidR="00675B36" w:rsidRPr="00CB1FA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2. ÜNİTE: HÜCRE  (</w:t>
            </w:r>
            <w:r>
              <w:rPr>
                <w:rFonts w:ascii="Tahoma" w:hAnsi="Tahoma" w:cs="Tahoma"/>
                <w:b/>
                <w:bCs/>
              </w:rPr>
              <w:t>22</w:t>
            </w:r>
            <w:r w:rsidRPr="00CB1FA6">
              <w:rPr>
                <w:rFonts w:ascii="Tahoma" w:hAnsi="Tahoma" w:cs="Tahoma"/>
                <w:b/>
                <w:bCs/>
              </w:rPr>
              <w:t xml:space="preserve"> SAAT)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6E7808" w14:textId="697EAF7B" w:rsidR="00675B36" w:rsidRPr="00CB1FA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ŞUBAT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FAE90" w14:textId="1E016BDB" w:rsidR="00675B36" w:rsidRPr="00811546" w:rsidRDefault="00476513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675B36"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.HAFTA (</w:t>
            </w:r>
            <w:r w:rsidR="00675B36">
              <w:rPr>
                <w:rFonts w:ascii="Tahoma" w:hAnsi="Tahoma" w:cs="Tahoma"/>
                <w:b/>
                <w:bCs/>
                <w:sz w:val="18"/>
                <w:szCs w:val="18"/>
              </w:rPr>
              <w:t>07-11 ŞUBAT</w:t>
            </w:r>
            <w:r w:rsidR="00675B36"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941E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1985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</w:rPr>
            </w:pPr>
            <w:r w:rsidRPr="00811546">
              <w:rPr>
                <w:rFonts w:ascii="Tahoma" w:hAnsi="Tahoma" w:cs="Tahoma"/>
                <w:b/>
                <w:sz w:val="18"/>
                <w:szCs w:val="18"/>
              </w:rPr>
              <w:t>9.2.1. Hücre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D078" w14:textId="77777777" w:rsidR="00E52ED8" w:rsidRPr="00675B36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5B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9.2.1.2. Hücresel yapıları ve görevlerini açıklar.</w:t>
            </w:r>
          </w:p>
          <w:p w14:paraId="062474F2" w14:textId="77777777" w:rsidR="00E52ED8" w:rsidRPr="00675B36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675B3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d. Hücre içi iş birliği ve organizasyona dikkat çekilerek herhangi bir organelde oluşan problemin hücreye olası etkilerinin tartışılması sağlanır.</w:t>
            </w:r>
          </w:p>
          <w:p w14:paraId="3FA72A3A" w14:textId="77777777" w:rsidR="00E52ED8" w:rsidRPr="00675B36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675B3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e. Farklı hücre örnekleri karşılaştırılırken öncelikle mikroskop, görsel ögeler (fotoğraflar, resimler, çizimler, karikatürler vb.), grafik düzenleyiciler (kavram haritaları, zihin haritaları, şemalar vb.), e-öğrenme nesnesi ve uygulamalarından (animasyon, video, simülasyon, infografik, artırılmış ve</w:t>
            </w:r>
          </w:p>
          <w:p w14:paraId="2229FA93" w14:textId="0B0BC366" w:rsidR="00675B36" w:rsidRPr="00CB1FA6" w:rsidRDefault="00E52ED8" w:rsidP="00E52ED8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675B3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sanal gerçeklik uygulamaları vb.) yararlanılır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322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EFF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2010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D05D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75B9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</w:tr>
      <w:tr w:rsidR="00675B36" w:rsidRPr="00CB1FA6" w14:paraId="7FF06B05" w14:textId="77777777" w:rsidTr="00E52ED8">
        <w:trPr>
          <w:cantSplit/>
          <w:trHeight w:val="173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3BE83E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494B8C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652D27" w14:textId="0F3FF14E" w:rsidR="00675B36" w:rsidRPr="00811546" w:rsidRDefault="00476513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675B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.HAFTA </w:t>
            </w:r>
            <w:r w:rsidR="00675B36"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675B36">
              <w:rPr>
                <w:rFonts w:ascii="Tahoma" w:hAnsi="Tahoma" w:cs="Tahoma"/>
                <w:b/>
                <w:bCs/>
                <w:sz w:val="18"/>
                <w:szCs w:val="18"/>
              </w:rPr>
              <w:t>14-18</w:t>
            </w:r>
            <w:r w:rsidR="00675B36"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ŞUBAT)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F7D4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3E82" w14:textId="77777777" w:rsidR="00675B36" w:rsidRPr="00811546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1546">
              <w:rPr>
                <w:rFonts w:ascii="Tahoma" w:hAnsi="Tahoma" w:cs="Tahoma"/>
                <w:b/>
                <w:sz w:val="18"/>
                <w:szCs w:val="18"/>
              </w:rPr>
              <w:t>9.2.1. Hücre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46159B" w14:textId="77777777" w:rsidR="00E52ED8" w:rsidRPr="00624DBD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24D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9.2.1.3. Hücre zarından madde geçişine ilişkin kontrollü bir deney yapar.</w:t>
            </w:r>
          </w:p>
          <w:p w14:paraId="26B78F29" w14:textId="77777777" w:rsidR="00E52ED8" w:rsidRPr="00624DBD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624DB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a. Hücre zarından madde geçişine ilişkin deney öncesi bilimsel yöntem basamakları bir örnekle açıklanır.</w:t>
            </w:r>
          </w:p>
          <w:p w14:paraId="12A6CEBC" w14:textId="69B46C12" w:rsidR="00675B36" w:rsidRPr="00675B36" w:rsidRDefault="00675B36" w:rsidP="00571FE2">
            <w:pPr>
              <w:pStyle w:val="AralkYok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5BADF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5D0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93E6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C641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470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</w:tr>
      <w:tr w:rsidR="00675B36" w:rsidRPr="00CB1FA6" w14:paraId="40460B0A" w14:textId="77777777" w:rsidTr="00E52ED8">
        <w:trPr>
          <w:cantSplit/>
          <w:trHeight w:val="16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4692F5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08976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264025" w14:textId="136218F0" w:rsidR="00675B36" w:rsidRPr="00811546" w:rsidRDefault="00476513" w:rsidP="00571FE2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675B36"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.HAFTA </w:t>
            </w:r>
            <w:r w:rsidR="00675B36"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675B36">
              <w:rPr>
                <w:rFonts w:ascii="Tahoma" w:hAnsi="Tahoma" w:cs="Tahoma"/>
                <w:b/>
                <w:bCs/>
                <w:sz w:val="18"/>
                <w:szCs w:val="18"/>
              </w:rPr>
              <w:t>21-25</w:t>
            </w:r>
            <w:r w:rsidR="00675B36"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ŞUBAT)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A1D5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52C7" w14:textId="77777777" w:rsidR="00675B36" w:rsidRPr="00C140AF" w:rsidRDefault="00675B36" w:rsidP="00571FE2">
            <w:pPr>
              <w:pStyle w:val="AralkYok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1546">
              <w:rPr>
                <w:rFonts w:ascii="Tahoma" w:hAnsi="Tahoma" w:cs="Tahoma"/>
                <w:b/>
                <w:sz w:val="18"/>
                <w:szCs w:val="18"/>
              </w:rPr>
              <w:t>9.2.1. Hücre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9D04" w14:textId="77777777" w:rsidR="00E52ED8" w:rsidRPr="00624DBD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24D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9.2.1.3. Hücre zarından madde geçişine ilişkin kontrollü bir deney yapar.</w:t>
            </w:r>
          </w:p>
          <w:p w14:paraId="456C5734" w14:textId="77777777" w:rsidR="00E52ED8" w:rsidRPr="00624DBD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624DB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a. Hücre zarından madde geçişine ilişkin deney öncesi bilimsel yöntem basamakları bir örnekle açıklanır.</w:t>
            </w:r>
          </w:p>
          <w:p w14:paraId="13454CAF" w14:textId="6C2D4633" w:rsidR="00675B36" w:rsidRPr="00811546" w:rsidRDefault="00675B36" w:rsidP="00E52ED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B8381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D2F7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252C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E1D9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2C01" w14:textId="77777777" w:rsidR="00675B36" w:rsidRPr="00CB1FA6" w:rsidRDefault="00675B36" w:rsidP="00571FE2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</w:tr>
    </w:tbl>
    <w:p w14:paraId="54F39237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082D3C9E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74BA04EC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09E3459F" w14:textId="7A289CAC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6B0F361B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tbl>
      <w:tblPr>
        <w:tblW w:w="1590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97"/>
        <w:gridCol w:w="803"/>
        <w:gridCol w:w="615"/>
        <w:gridCol w:w="1767"/>
        <w:gridCol w:w="4111"/>
        <w:gridCol w:w="1236"/>
        <w:gridCol w:w="1559"/>
        <w:gridCol w:w="1418"/>
        <w:gridCol w:w="1702"/>
        <w:gridCol w:w="1701"/>
      </w:tblGrid>
      <w:tr w:rsidR="00624DBD" w:rsidRPr="005E7037" w14:paraId="78BD4BB6" w14:textId="77777777" w:rsidTr="00E52ED8">
        <w:trPr>
          <w:trHeight w:val="1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42EE5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7E31F9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TOPLAM DERS SAATİ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37DA37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BB2D59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7801A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5E4E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AFB9" w14:textId="77777777" w:rsidR="00624DBD" w:rsidRPr="005E7037" w:rsidRDefault="00624DBD" w:rsidP="00793681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PROGRAMIN KAZANIMLARI VE SINIRLILIKLARI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40CC" w14:textId="4077C952" w:rsidR="00624DBD" w:rsidRPr="008F6BB5" w:rsidRDefault="009C65F2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C9DDE" w14:textId="77777777" w:rsidR="00624DBD" w:rsidRPr="008F6BB5" w:rsidRDefault="00624DBD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BEE2E5" w14:textId="77777777" w:rsidR="00545E20" w:rsidRDefault="00545E20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FB0F344" w14:textId="6E133717" w:rsidR="00624DBD" w:rsidRPr="008F6BB5" w:rsidRDefault="00624DBD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ÖĞRENME -ÖĞRETME YÖNTEM</w:t>
            </w:r>
            <w:r w:rsidR="00545E2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 TEKNİKLERİ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71323A" w14:textId="77777777" w:rsidR="00624DBD" w:rsidRPr="008F6BB5" w:rsidRDefault="00624DBD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A0893B" w14:textId="77777777" w:rsidR="00624DBD" w:rsidRPr="008F6BB5" w:rsidRDefault="00624DBD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624DBD" w:rsidRPr="005E7037" w14:paraId="7E601ECA" w14:textId="77777777" w:rsidTr="00E52ED8">
        <w:trPr>
          <w:trHeight w:val="89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E72616" w14:textId="25B217BA" w:rsidR="00624DBD" w:rsidRPr="00665136" w:rsidRDefault="00624DBD" w:rsidP="00624DB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624DBD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2. ÜNİTE: HÜCRE  (22 SAAT)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8AD078A" w14:textId="112D9DE1" w:rsidR="00624DBD" w:rsidRPr="005E7037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1070231" w14:textId="5019C9D4" w:rsidR="00624DBD" w:rsidRPr="005E7037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  <w:r w:rsidRPr="00C901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ŞUBAT - 04 MART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54EBC919" w14:textId="77777777" w:rsidR="00624DBD" w:rsidRPr="005E7037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9FDE" w14:textId="77777777" w:rsidR="00624DBD" w:rsidRPr="005E7037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F50C" w14:textId="2EC10761" w:rsidR="00624DBD" w:rsidRPr="005E7037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11546">
              <w:rPr>
                <w:rFonts w:ascii="Tahoma" w:hAnsi="Tahoma" w:cs="Tahoma"/>
                <w:b/>
                <w:sz w:val="18"/>
                <w:szCs w:val="18"/>
              </w:rPr>
              <w:t>9.2.1. Hücre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FEF1" w14:textId="77777777" w:rsidR="00E52ED8" w:rsidRPr="00624DBD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24D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9.2.1.3. Hücre zarından madde geçişine ilişkin kontrollü bir deney yapar.</w:t>
            </w:r>
          </w:p>
          <w:p w14:paraId="5D6E46AE" w14:textId="77777777" w:rsidR="00E52ED8" w:rsidRPr="00624DBD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624DB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Biyoloji laboratuvarında kullanılan temel araç gereçler tanıtılarak laboratuvar güvenliği</w:t>
            </w:r>
          </w:p>
          <w:p w14:paraId="179AD67C" w14:textId="6A9A66F6" w:rsidR="00624DBD" w:rsidRPr="007E31F9" w:rsidRDefault="00E52ED8" w:rsidP="00E52ED8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624DB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vurgulanır.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0FF7" w14:textId="77777777" w:rsidR="00624DBD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14:paraId="1E28440F" w14:textId="77777777" w:rsidR="00624DBD" w:rsidRPr="005E7037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C7B850" w14:textId="77777777" w:rsidR="00624DBD" w:rsidRPr="005E7037" w:rsidRDefault="00624DBD" w:rsidP="00624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F685C4" w14:textId="77777777" w:rsidR="00624DBD" w:rsidRPr="005E7037" w:rsidRDefault="00624DBD" w:rsidP="00624DB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68C98" w14:textId="77777777" w:rsidR="00624DBD" w:rsidRPr="005E7037" w:rsidRDefault="00624DBD" w:rsidP="00624DB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FC5546" w14:textId="77777777" w:rsidR="00624DBD" w:rsidRPr="005E7037" w:rsidRDefault="00624DBD" w:rsidP="00624DB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24DBD" w:rsidRPr="005E7037" w14:paraId="1FAA339A" w14:textId="77777777" w:rsidTr="00E52ED8">
        <w:trPr>
          <w:trHeight w:val="7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88A2CB5" w14:textId="77777777" w:rsidR="00624DBD" w:rsidRPr="00665136" w:rsidRDefault="00624DBD" w:rsidP="0079368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7E2095F" w14:textId="77777777" w:rsidR="00624DBD" w:rsidRPr="005E7037" w:rsidRDefault="00624DBD" w:rsidP="0079368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58E77C0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CC81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63CD8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E4FD" w14:textId="77777777" w:rsidR="00624DBD" w:rsidRPr="007E31F9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926D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5B9B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1477" w14:textId="77777777" w:rsidR="00624DBD" w:rsidRPr="005E7037" w:rsidRDefault="00624DBD" w:rsidP="0079368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D3D3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2123" w14:textId="77777777" w:rsidR="00624DBD" w:rsidRPr="005E7037" w:rsidRDefault="00624DBD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24DBD" w:rsidRPr="005E7037" w14:paraId="3D5146FB" w14:textId="77777777" w:rsidTr="00E52ED8">
        <w:trPr>
          <w:trHeight w:val="101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8A6666" w14:textId="77777777" w:rsidR="00624DBD" w:rsidRPr="00665136" w:rsidRDefault="00624DBD" w:rsidP="00624DB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B872D85" w14:textId="77777777" w:rsidR="00624DBD" w:rsidRPr="005E7037" w:rsidRDefault="00624DBD" w:rsidP="00624DB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BEA38AE" w14:textId="65D6E522" w:rsidR="00624DBD" w:rsidRPr="005E7037" w:rsidRDefault="00624DBD" w:rsidP="000D1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0D1953">
              <w:rPr>
                <w:rFonts w:ascii="Tahoma" w:hAnsi="Tahoma" w:cs="Tahoma"/>
                <w:b/>
                <w:sz w:val="18"/>
                <w:szCs w:val="18"/>
              </w:rPr>
              <w:t>07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0D1953"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D1953">
              <w:rPr>
                <w:rFonts w:ascii="Tahoma" w:hAnsi="Tahoma" w:cs="Tahoma"/>
                <w:b/>
                <w:bCs/>
                <w:sz w:val="18"/>
                <w:szCs w:val="18"/>
              </w:rPr>
              <w:t>MART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6499" w14:textId="77777777" w:rsidR="00624DBD" w:rsidRPr="005E7037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FEF3" w14:textId="46B98381" w:rsidR="00624DBD" w:rsidRPr="00624DBD" w:rsidRDefault="00624DBD" w:rsidP="00624DBD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24DBD">
              <w:rPr>
                <w:rFonts w:ascii="Tahoma" w:hAnsi="Tahoma" w:cs="Tahoma"/>
                <w:b/>
                <w:bCs/>
                <w:sz w:val="18"/>
                <w:szCs w:val="18"/>
                <w:lang w:eastAsia="tr-TR"/>
              </w:rPr>
              <w:t>9.2.1. Hücre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1137C1" w14:textId="77777777" w:rsidR="00E52ED8" w:rsidRPr="00624DBD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24D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9.2.1.3. Hücre zarından madde geçişine ilişkin kontrollü bir deney yapar.</w:t>
            </w:r>
          </w:p>
          <w:p w14:paraId="0818A239" w14:textId="3394CD3E" w:rsidR="00624DBD" w:rsidRPr="00624DBD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624DBD">
              <w:rPr>
                <w:rFonts w:ascii="Tahoma" w:eastAsia="Times New Roman" w:hAnsi="Tahoma" w:cs="Tahoma"/>
                <w:bCs/>
                <w:iCs/>
                <w:color w:val="000000"/>
                <w:sz w:val="18"/>
                <w:szCs w:val="18"/>
                <w:lang w:eastAsia="tr-TR"/>
              </w:rPr>
              <w:t>c. Hücre zarından madde geçişini etkileyen faktörlerden (yüzey alanı, konsantrasyon farkı,</w:t>
            </w:r>
            <w:r w:rsidRPr="00624DBD">
              <w:rPr>
                <w:rFonts w:ascii="Tahoma" w:eastAsia="Times New Roman" w:hAnsi="Tahoma" w:cs="Tahoma"/>
                <w:bCs/>
                <w:iCs/>
                <w:color w:val="000000"/>
                <w:sz w:val="18"/>
                <w:szCs w:val="18"/>
                <w:lang w:eastAsia="tr-TR"/>
              </w:rPr>
              <w:br/>
              <w:t>sıcaklık) biri hakkında kontrollü deney yaptırılır.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17A9" w14:textId="77777777" w:rsidR="00624DBD" w:rsidRPr="005E7037" w:rsidRDefault="00624DBD" w:rsidP="00624DB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75A8" w14:textId="77777777" w:rsidR="00624DBD" w:rsidRPr="005E7037" w:rsidRDefault="00624DBD" w:rsidP="00624DBD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578C" w14:textId="77777777" w:rsidR="00624DBD" w:rsidRPr="005E7037" w:rsidRDefault="00624DBD" w:rsidP="00624DBD">
            <w:pPr>
              <w:rPr>
                <w:rFonts w:ascii="Tahoma" w:eastAsia="Times New Roman" w:hAnsi="Tahoma" w:cs="Tahoma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3B1B" w14:textId="77777777" w:rsidR="00624DBD" w:rsidRPr="005E7037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297C" w14:textId="77777777" w:rsidR="00624DBD" w:rsidRPr="005E7037" w:rsidRDefault="00624DBD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52ED8" w:rsidRPr="005E7037" w14:paraId="7F7CC373" w14:textId="77777777" w:rsidTr="00E52ED8">
        <w:trPr>
          <w:trHeight w:val="140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1CDB69" w14:textId="680E9950" w:rsidR="00E52ED8" w:rsidRPr="00665136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>3.ÜNİTE:</w:t>
            </w:r>
            <w:r w:rsidR="00483BAD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 xml:space="preserve"> CANLILAR DÜNYASI (2</w:t>
            </w:r>
            <w:r w:rsidR="007C2AD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>4</w:t>
            </w: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 xml:space="preserve"> SAAT)</w:t>
            </w: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1A4175" w14:textId="77777777" w:rsidR="00E52ED8" w:rsidRPr="005E7037" w:rsidRDefault="00E52ED8" w:rsidP="00624DB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24DF827" w14:textId="2F4A1F12" w:rsidR="00E52ED8" w:rsidRPr="005E7037" w:rsidRDefault="00E52ED8" w:rsidP="000D1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D1953">
              <w:rPr>
                <w:rFonts w:ascii="Tahoma" w:hAnsi="Tahoma" w:cs="Tahoma"/>
                <w:b/>
                <w:bCs/>
                <w:sz w:val="18"/>
                <w:szCs w:val="18"/>
              </w:rPr>
              <w:t>MART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B10F" w14:textId="77777777" w:rsidR="00E52ED8" w:rsidRPr="005E7037" w:rsidRDefault="00E52ED8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4B78" w14:textId="3280BB11" w:rsidR="00E52ED8" w:rsidRPr="00665136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hAnsi="Tahoma" w:cs="Tahoma"/>
                <w:b/>
                <w:bCs/>
                <w:sz w:val="18"/>
                <w:szCs w:val="18"/>
                <w:lang w:eastAsia="tr-TR"/>
              </w:rPr>
              <w:t>9.3. Canlılar Dünyası</w:t>
            </w:r>
            <w:r w:rsidRPr="00793681">
              <w:rPr>
                <w:rFonts w:ascii="Tahoma" w:hAnsi="Tahoma" w:cs="Tahoma"/>
                <w:b/>
                <w:bCs/>
                <w:sz w:val="18"/>
                <w:szCs w:val="18"/>
                <w:lang w:eastAsia="tr-TR"/>
              </w:rPr>
              <w:br/>
              <w:t>9.3.1. Canlıların Çeşitliliği ve Sınıflandırılması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368F" w14:textId="77777777" w:rsidR="00E52ED8" w:rsidRPr="00793681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  <w:t>9.3.1.1. Canlıların çeşitliliğinin anlaşılmasında sınıflandırmanın önemini açıklar.</w:t>
            </w:r>
          </w:p>
          <w:p w14:paraId="3789C352" w14:textId="77777777" w:rsidR="00E52ED8" w:rsidRPr="00793681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a. Canlıların sınıflandırılmasında bilim insanlarının kullandığı farklı ölçüt ve yaklaşımlar tartışılır.</w:t>
            </w:r>
          </w:p>
          <w:p w14:paraId="41DF8671" w14:textId="3B17038C" w:rsidR="00E52ED8" w:rsidRPr="00665136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b. Canlı çeşitliliğindeki değişimler nesli tükenmiş canlılar örneği üzerinden tartışılır.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6DA3" w14:textId="77777777" w:rsidR="00E52ED8" w:rsidRPr="005E7037" w:rsidRDefault="00E52ED8" w:rsidP="00624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A70" w14:textId="77777777" w:rsidR="00E52ED8" w:rsidRPr="005E7037" w:rsidRDefault="00E52ED8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B476" w14:textId="77777777" w:rsidR="00E52ED8" w:rsidRPr="005E7037" w:rsidRDefault="00E52ED8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C811" w14:textId="77777777" w:rsidR="00E52ED8" w:rsidRPr="005E7037" w:rsidRDefault="00E52ED8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0CAA" w14:textId="77777777" w:rsidR="00E52ED8" w:rsidRPr="005E7037" w:rsidRDefault="00E52ED8" w:rsidP="00624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52ED8" w:rsidRPr="005E7037" w14:paraId="53B63240" w14:textId="77777777" w:rsidTr="00E52ED8">
        <w:trPr>
          <w:trHeight w:val="100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30FFB" w14:textId="0A47AAF8" w:rsidR="00E52ED8" w:rsidRPr="00793681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8FE1B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DE91745" w14:textId="33D2EFBC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D1953">
              <w:rPr>
                <w:rFonts w:ascii="Tahoma" w:hAnsi="Tahoma" w:cs="Tahoma"/>
                <w:b/>
                <w:bCs/>
                <w:sz w:val="18"/>
                <w:szCs w:val="18"/>
              </w:rPr>
              <w:t>MART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7427" w14:textId="08D439ED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DDF4" w14:textId="3C647895" w:rsidR="00E52ED8" w:rsidRPr="00793681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9.3.1. Canlıların Çeşitliliği ve Sınıflandırılması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CC09" w14:textId="77777777" w:rsidR="00E52ED8" w:rsidRPr="00793681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9.3.1.2. Canlıların sınıflandırılmasında kullanılan kategorileri ve bu kategoriler arasındaki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hiyerarşiyi örneklerle açıklar.</w:t>
            </w:r>
          </w:p>
          <w:p w14:paraId="500A624A" w14:textId="77777777" w:rsidR="00E52ED8" w:rsidRPr="00793681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a. Canlıların sınıflandırılmasında sadece tür, cins, aile, takım, sınıf, şube ve âlem kategorilerinin genel özelliklerine değinilir.</w:t>
            </w:r>
          </w:p>
          <w:p w14:paraId="191BE6DB" w14:textId="396995D0" w:rsidR="00E52ED8" w:rsidRPr="00793681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Carolus Linnaeus’un sınıflandırmayla ilgili çalışmalarına değinilir.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2F22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0172" w14:textId="77777777" w:rsidR="00E52ED8" w:rsidRPr="005E7037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40F1" w14:textId="77777777" w:rsidR="00E52ED8" w:rsidRPr="005E7037" w:rsidRDefault="00E52ED8" w:rsidP="00E52ED8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1ED0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F36B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52ED8" w:rsidRPr="005E7037" w14:paraId="2AD4F1DE" w14:textId="77777777" w:rsidTr="00E52ED8">
        <w:trPr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2AE0D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BD24F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A4FF346" w14:textId="6DF8223A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D1953">
              <w:rPr>
                <w:rFonts w:ascii="Tahoma" w:hAnsi="Tahoma" w:cs="Tahoma"/>
                <w:b/>
                <w:bCs/>
                <w:sz w:val="18"/>
                <w:szCs w:val="18"/>
              </w:rPr>
              <w:t>MART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– 01 NİSAN</w:t>
            </w:r>
            <w:r w:rsidRPr="000D195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7E59" w14:textId="50BEF351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5192" w14:textId="77777777" w:rsidR="00E52ED8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5A30CAF" w14:textId="77777777" w:rsidR="00E52ED8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5B2A435B" w14:textId="77777777" w:rsidR="00E52ED8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0E005D4" w14:textId="7F66D338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4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9.3.1. Canlıların Çeşitliliği ve Sınıflandırılması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1164" w14:textId="77777777" w:rsidR="00E52ED8" w:rsidRPr="00793681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9.3.1.2. Canlıların sınıflandırılmasında kullanılan kategorileri ve bu kategoriler arasındaki</w:t>
            </w:r>
          </w:p>
          <w:p w14:paraId="7E220184" w14:textId="77777777" w:rsidR="00E52ED8" w:rsidRPr="00793681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hiyerarşiyi örneklerle açıklar.</w:t>
            </w:r>
          </w:p>
          <w:p w14:paraId="79A11D23" w14:textId="77777777" w:rsidR="00E52ED8" w:rsidRPr="00793681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c. Hiyerarşik kategoriler dikkate alınarak çevreden seçilecek canlı türleriyle ilgili ikili</w:t>
            </w:r>
          </w:p>
          <w:p w14:paraId="34E7AF0B" w14:textId="77777777" w:rsidR="00E52ED8" w:rsidRPr="00793681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adlandırma örnekleri verilir.</w:t>
            </w:r>
          </w:p>
          <w:p w14:paraId="5CBBC4A5" w14:textId="3732FF0E" w:rsidR="00E52ED8" w:rsidRPr="00CB1FA6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ç. Öğrencilerin canlılar dünyası ile ilgili çektiği/edindiği fotoğraflarlardan video veya bir ürün oluşturmaları sağlanır.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C4B6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3AA2" w14:textId="77777777" w:rsidR="00E52ED8" w:rsidRPr="005E7037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1B63" w14:textId="77777777" w:rsidR="00E52ED8" w:rsidRPr="005E7037" w:rsidRDefault="00E52ED8" w:rsidP="00E52ED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8A32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62EC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14:paraId="0B128FA2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0D8401C4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tbl>
      <w:tblPr>
        <w:tblW w:w="1590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97"/>
        <w:gridCol w:w="803"/>
        <w:gridCol w:w="615"/>
        <w:gridCol w:w="1626"/>
        <w:gridCol w:w="3859"/>
        <w:gridCol w:w="1629"/>
        <w:gridCol w:w="1559"/>
        <w:gridCol w:w="1418"/>
        <w:gridCol w:w="1702"/>
        <w:gridCol w:w="1701"/>
      </w:tblGrid>
      <w:tr w:rsidR="00793681" w:rsidRPr="005E7037" w14:paraId="4E54400D" w14:textId="77777777" w:rsidTr="00571FE2">
        <w:trPr>
          <w:trHeight w:val="1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C223D" w14:textId="77777777" w:rsidR="00793681" w:rsidRPr="005E7037" w:rsidRDefault="00793681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7E31F9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TOPLAM DERS SAATİ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9A7633" w14:textId="77777777" w:rsidR="00793681" w:rsidRPr="005E7037" w:rsidRDefault="00793681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B5358D" w14:textId="77777777" w:rsidR="00793681" w:rsidRPr="005E7037" w:rsidRDefault="00793681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D456CF" w14:textId="77777777" w:rsidR="00793681" w:rsidRPr="005E7037" w:rsidRDefault="00793681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3551" w14:textId="77777777" w:rsidR="00793681" w:rsidRPr="005E7037" w:rsidRDefault="00793681" w:rsidP="007936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3068" w14:textId="77777777" w:rsidR="00793681" w:rsidRPr="005E7037" w:rsidRDefault="00793681" w:rsidP="00793681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PROGRAMIN KAZANIMLARI VE SINIRLILIKLARI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C04D" w14:textId="10E9019C" w:rsidR="00793681" w:rsidRPr="008F6BB5" w:rsidRDefault="009C65F2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101E7D" w14:textId="77777777" w:rsidR="00793681" w:rsidRPr="008F6BB5" w:rsidRDefault="00793681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BBB87F" w14:textId="77777777" w:rsidR="00545E20" w:rsidRDefault="00545E20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06E9D6A" w14:textId="6AA18F1D" w:rsidR="00793681" w:rsidRPr="008F6BB5" w:rsidRDefault="00793681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ÖĞRENME -ÖĞRETME YÖNTEM</w:t>
            </w:r>
            <w:r w:rsidR="00545E2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 TEKNİKLERİ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99DCF3" w14:textId="77777777" w:rsidR="00793681" w:rsidRPr="008F6BB5" w:rsidRDefault="00793681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BE306A" w14:textId="77777777" w:rsidR="00793681" w:rsidRPr="008F6BB5" w:rsidRDefault="00793681" w:rsidP="00793681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E52ED8" w:rsidRPr="005E7037" w14:paraId="70D96006" w14:textId="77777777" w:rsidTr="00571FE2">
        <w:trPr>
          <w:trHeight w:val="89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2A21FF" w14:textId="5AD377C1" w:rsidR="00E52ED8" w:rsidRPr="00665136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>3.ÜNİTE: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 xml:space="preserve"> CANLILAR DÜNYASI (</w:t>
            </w:r>
            <w:r w:rsidR="00483BAD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>2</w:t>
            </w:r>
            <w:r w:rsidR="007C2AD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>4</w:t>
            </w: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 xml:space="preserve"> SAAT)</w:t>
            </w: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866DD00" w14:textId="0FE22913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NİSAN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D3906AB" w14:textId="09B6BD0E" w:rsidR="00E52ED8" w:rsidRPr="005E7037" w:rsidRDefault="00476513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E52ED8"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="00E52ED8"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E52ED8">
              <w:rPr>
                <w:rFonts w:ascii="Tahoma" w:hAnsi="Tahoma" w:cs="Tahoma"/>
                <w:b/>
                <w:sz w:val="18"/>
                <w:szCs w:val="18"/>
              </w:rPr>
              <w:t>04-08 NİSAN</w:t>
            </w:r>
            <w:r w:rsidR="00E52ED8" w:rsidRPr="005772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4FC19467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1BCB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C526" w14:textId="77777777" w:rsidR="00E52ED8" w:rsidRDefault="00E52ED8" w:rsidP="00E52ED8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EA21590" w14:textId="4A7DFEE6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 Canlı Âlemleri ve Özellikleri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E52B" w14:textId="5EA88AF4" w:rsidR="00E52ED8" w:rsidRPr="007E31F9" w:rsidRDefault="00E52ED8" w:rsidP="00E52ED8">
            <w:pPr>
              <w:pStyle w:val="AralkYok"/>
              <w:rPr>
                <w:rFonts w:ascii="Tahoma" w:hAnsi="Tahoma" w:cs="Tahoma"/>
                <w:i/>
                <w:sz w:val="18"/>
                <w:szCs w:val="18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9.3.2.1. Canlıların sınıflandırılmasında kullanılan âlemleri ve bu âlemlerin genel özelliklerini açıklar.</w:t>
            </w: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793681">
              <w:rPr>
                <w:rFonts w:ascii="Tahoma" w:eastAsia="Times New Roman" w:hAnsi="Tahoma" w:cs="Tahoma"/>
                <w:bCs/>
                <w:iCs/>
                <w:color w:val="000000"/>
                <w:sz w:val="18"/>
                <w:szCs w:val="18"/>
                <w:lang w:eastAsia="tr-TR"/>
              </w:rPr>
              <w:t>a. Bakteriler, arkeler, protistler, bitkiler, mantarlar, hayvanlar âlemlerinin genel özellikleri açıklanarak örnekler verilir. Hayvanlar âleminin dışında diğer âlemlerin sınıflandırmasına girilmez.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A6708" w14:textId="77777777" w:rsidR="00E52ED8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14:paraId="01AF7188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A316CB" w14:textId="77777777" w:rsidR="00E52ED8" w:rsidRPr="005E7037" w:rsidRDefault="00E52ED8" w:rsidP="00E52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AE3FEB" w14:textId="77777777" w:rsidR="00E52ED8" w:rsidRPr="005E7037" w:rsidRDefault="00E52ED8" w:rsidP="00E52ED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D6E082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6F8F4D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52ED8" w:rsidRPr="005E7037" w14:paraId="055A83DA" w14:textId="77777777" w:rsidTr="00571FE2">
        <w:trPr>
          <w:trHeight w:val="7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45CB53" w14:textId="5258D385" w:rsidR="00E52ED8" w:rsidRPr="00665136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69626D0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95BD679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C2CA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8944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ACED" w14:textId="77777777" w:rsidR="00E52ED8" w:rsidRPr="007E31F9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D4EB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0686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23A4" w14:textId="77777777" w:rsidR="00E52ED8" w:rsidRPr="005E7037" w:rsidRDefault="00E52ED8" w:rsidP="00E52ED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FFB4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6DEA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52ED8" w:rsidRPr="005E7037" w14:paraId="70E6CC7A" w14:textId="77777777" w:rsidTr="00571FE2">
        <w:trPr>
          <w:trHeight w:val="12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3C44D" w14:textId="77777777" w:rsidR="00E52ED8" w:rsidRPr="00665136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F4E85E7" w14:textId="77777777" w:rsidR="00E52ED8" w:rsidRPr="005E7037" w:rsidRDefault="00E52ED8" w:rsidP="00E52ED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F178F68" w14:textId="5731E769" w:rsidR="00E52ED8" w:rsidRPr="00793681" w:rsidRDefault="00476513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E52E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. HAFTA (11-15</w:t>
            </w:r>
            <w:r w:rsidR="00E52ED8"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NİSAN)</w:t>
            </w:r>
          </w:p>
          <w:p w14:paraId="3273D725" w14:textId="7F06FEEE" w:rsidR="00E52ED8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9AA5" w14:textId="1802DC82" w:rsidR="00E52ED8" w:rsidRPr="00571FE2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I</w:t>
            </w:r>
            <w:r w:rsidRPr="00571F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I.DÖNEM ARA TATİL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11 -15 NİSAN</w:t>
            </w:r>
          </w:p>
          <w:p w14:paraId="346DBC8A" w14:textId="77777777" w:rsidR="00E52ED8" w:rsidRPr="005E7037" w:rsidRDefault="00E52ED8" w:rsidP="00E52E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A2E65" w:rsidRPr="005E7037" w14:paraId="6C2A8EA0" w14:textId="77777777" w:rsidTr="00571FE2">
        <w:trPr>
          <w:trHeight w:val="12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0ED80" w14:textId="6CC16200" w:rsidR="003A2E65" w:rsidRPr="00665136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9244740" w14:textId="77777777" w:rsidR="003A2E65" w:rsidRPr="005E7037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CE56E9" w14:textId="284AA809" w:rsidR="003A2E65" w:rsidRPr="005E7037" w:rsidRDefault="0047651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3A2E65"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="003A2E65"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3A2E65"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3A2E65" w:rsidRPr="00D55F4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3A2E65">
              <w:rPr>
                <w:rFonts w:ascii="Tahoma" w:hAnsi="Tahoma" w:cs="Tahoma"/>
                <w:b/>
                <w:sz w:val="18"/>
                <w:szCs w:val="18"/>
              </w:rPr>
              <w:t xml:space="preserve">22 </w:t>
            </w:r>
            <w:r w:rsidR="003A2E65" w:rsidRPr="00571FE2">
              <w:rPr>
                <w:rFonts w:ascii="Tahoma" w:hAnsi="Tahoma" w:cs="Tahoma"/>
                <w:b/>
                <w:bCs/>
                <w:sz w:val="18"/>
                <w:szCs w:val="18"/>
              </w:rPr>
              <w:t>NİSAN</w:t>
            </w:r>
            <w:r w:rsidR="003A2E65" w:rsidRPr="00D55F4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21CE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9614E" w14:textId="77777777" w:rsidR="003A2E65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B46C141" w14:textId="77777777" w:rsidR="003A2E65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FC2AABC" w14:textId="1470C53D" w:rsidR="003A2E65" w:rsidRPr="00624DBD" w:rsidRDefault="003A2E65" w:rsidP="003A2E65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11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 Canlı Âlemleri ve Özellikleri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B7AEB" w14:textId="77777777" w:rsidR="003A2E65" w:rsidRPr="00793681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9.3.2.1. Canlıların sınıflandırılmasında kullanılan âlemleri ve bu âlemlerin genel özelliklerini açıklar.</w:t>
            </w:r>
          </w:p>
          <w:p w14:paraId="1AFB3261" w14:textId="7BB76754" w:rsidR="003A2E65" w:rsidRPr="00793681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a. Bakteriler, arkeler, protistler, bitkiler, mantarlar, hayvanlar âlemlerinin genel özellikleri açıklanarak örnekler verilir. Hayvanlar âleminin dışında diğer âlemlerin sınıflandırmasına girilmez.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86810" w14:textId="77777777" w:rsidR="003A2E65" w:rsidRPr="005E7037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09D2" w14:textId="77777777" w:rsidR="003A2E65" w:rsidRPr="005E7037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F97" w14:textId="77777777" w:rsidR="003A2E65" w:rsidRPr="005E7037" w:rsidRDefault="003A2E65" w:rsidP="003A2E65">
            <w:pPr>
              <w:rPr>
                <w:rFonts w:ascii="Tahoma" w:eastAsia="Times New Roman" w:hAnsi="Tahoma" w:cs="Tahoma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D8E6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CF9D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A2E65" w:rsidRPr="005E7037" w14:paraId="6BACB0C3" w14:textId="77777777" w:rsidTr="0066537A">
        <w:trPr>
          <w:trHeight w:val="139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E931A" w14:textId="357F0D95" w:rsidR="003A2E65" w:rsidRPr="00665136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4E1367" w14:textId="77777777" w:rsidR="003A2E65" w:rsidRPr="005E7037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14B30C8" w14:textId="0143A780" w:rsidR="003A2E65" w:rsidRPr="005E7037" w:rsidRDefault="0047651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="003A2E65"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="003A2E65" w:rsidRPr="000D195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3A2E65">
              <w:rPr>
                <w:rFonts w:ascii="Tahoma" w:hAnsi="Tahoma" w:cs="Tahoma"/>
                <w:b/>
                <w:sz w:val="18"/>
                <w:szCs w:val="18"/>
              </w:rPr>
              <w:t>25</w:t>
            </w:r>
            <w:r w:rsidR="003A2E65" w:rsidRPr="000D1953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3A2E6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3A2E65" w:rsidRPr="000D19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A2E65" w:rsidRPr="00571FE2">
              <w:rPr>
                <w:rFonts w:ascii="Tahoma" w:hAnsi="Tahoma" w:cs="Tahoma"/>
                <w:b/>
                <w:bCs/>
                <w:sz w:val="18"/>
                <w:szCs w:val="18"/>
              </w:rPr>
              <w:t>NİSAN</w:t>
            </w:r>
            <w:r w:rsidR="003A2E65" w:rsidRPr="000D195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44BF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B8CC" w14:textId="77777777" w:rsidR="003A2E65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81341C7" w14:textId="77777777" w:rsidR="003A2E65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5CF36B3" w14:textId="77777777" w:rsidR="003A2E65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5BA90FED" w14:textId="59724ED6" w:rsidR="003A2E65" w:rsidRPr="00665136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279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 Canlı Âlemleri ve Özellikleri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5178" w14:textId="77777777" w:rsidR="003A2E65" w:rsidRPr="00793681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9.3.2.1. Canlıların sınıflandırılmasında kullanılan âlemleri ve bu âlemlerin genel özelliklerini açıklar.</w:t>
            </w:r>
          </w:p>
          <w:p w14:paraId="780D2761" w14:textId="77777777" w:rsidR="003A2E65" w:rsidRPr="00793681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Hayvanlar âleminin; omurgasız hayvanlar (süngerler, sölentereler, solucanlar, yumuşakçalar, eklembacaklılar, derisidikenliler) ve omurgalı hayvanlar (balıklar, iki yaşamlılar, sürüngenler, kuşlar,</w:t>
            </w:r>
          </w:p>
          <w:p w14:paraId="2BACBCAF" w14:textId="77777777" w:rsidR="003A2E65" w:rsidRPr="00793681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memeliler) şubelerinin, sınıflarına ait genel özellikler belirtilerek örnekler verilir, yapı ve</w:t>
            </w:r>
          </w:p>
          <w:p w14:paraId="26C7262A" w14:textId="1CCF5693" w:rsidR="003A2E65" w:rsidRPr="00793681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sistematiğine girilmez.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EE9A" w14:textId="77777777" w:rsidR="003A2E65" w:rsidRPr="005E7037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5F84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0F10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B6EC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5AF7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07D39F84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04F13B1B" w14:textId="77777777" w:rsidR="00571FE2" w:rsidRDefault="00571FE2" w:rsidP="00031971">
      <w:pPr>
        <w:pStyle w:val="AralkYok"/>
        <w:rPr>
          <w:rFonts w:ascii="Tahoma" w:hAnsi="Tahoma" w:cs="Tahoma"/>
          <w:b/>
        </w:rPr>
      </w:pPr>
    </w:p>
    <w:p w14:paraId="316DB59D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tbl>
      <w:tblPr>
        <w:tblW w:w="1590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97"/>
        <w:gridCol w:w="803"/>
        <w:gridCol w:w="615"/>
        <w:gridCol w:w="1626"/>
        <w:gridCol w:w="3859"/>
        <w:gridCol w:w="1629"/>
        <w:gridCol w:w="1559"/>
        <w:gridCol w:w="1418"/>
        <w:gridCol w:w="1702"/>
        <w:gridCol w:w="1701"/>
      </w:tblGrid>
      <w:tr w:rsidR="00571FE2" w:rsidRPr="005E7037" w14:paraId="50A5270D" w14:textId="77777777" w:rsidTr="00B27917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A7FB8" w14:textId="77777777" w:rsidR="00571FE2" w:rsidRPr="005E7037" w:rsidRDefault="00571FE2" w:rsidP="005B6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7E31F9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TOPLAM DERS SAATİ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82B85E" w14:textId="77777777" w:rsidR="00571FE2" w:rsidRPr="005E7037" w:rsidRDefault="00571FE2" w:rsidP="005B6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7D82B" w14:textId="77777777" w:rsidR="00571FE2" w:rsidRPr="005E7037" w:rsidRDefault="00571FE2" w:rsidP="005B6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5CEAB8" w14:textId="77777777" w:rsidR="00571FE2" w:rsidRPr="005E7037" w:rsidRDefault="00571FE2" w:rsidP="005B6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93D8" w14:textId="77777777" w:rsidR="00571FE2" w:rsidRPr="005E7037" w:rsidRDefault="00571FE2" w:rsidP="005B6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C12C" w14:textId="77777777" w:rsidR="00571FE2" w:rsidRPr="005E7037" w:rsidRDefault="00571FE2" w:rsidP="005B68AF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PROGRAMIN KAZANIMLARI VE SINIRLILIKLARI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B0FD" w14:textId="00265338" w:rsidR="00571FE2" w:rsidRPr="008F6BB5" w:rsidRDefault="009C65F2" w:rsidP="005B68AF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42CB6E" w14:textId="77777777" w:rsidR="00571FE2" w:rsidRPr="008F6BB5" w:rsidRDefault="00571FE2" w:rsidP="005B68AF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2BF980" w14:textId="77777777" w:rsidR="00545E20" w:rsidRDefault="00545E20" w:rsidP="005B68AF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682F58E" w14:textId="334E8AB4" w:rsidR="00571FE2" w:rsidRPr="008F6BB5" w:rsidRDefault="00571FE2" w:rsidP="005B68AF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ÖĞRENME -ÖĞRETME YÖNTEM</w:t>
            </w:r>
            <w:r w:rsidR="00545E2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 TEKNİKLERİ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132412" w14:textId="77777777" w:rsidR="00571FE2" w:rsidRPr="008F6BB5" w:rsidRDefault="00571FE2" w:rsidP="005B68AF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5BBE6C" w14:textId="77777777" w:rsidR="00571FE2" w:rsidRPr="008F6BB5" w:rsidRDefault="00571FE2" w:rsidP="005B68AF">
            <w:pPr>
              <w:pStyle w:val="AralkYok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E728D3" w:rsidRPr="005E7037" w14:paraId="47D82E40" w14:textId="77777777" w:rsidTr="005848C9">
        <w:trPr>
          <w:trHeight w:val="89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AD7F443" w14:textId="73415169" w:rsidR="00E728D3" w:rsidRPr="00665136" w:rsidRDefault="00E728D3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>3.ÜNİTE: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 xml:space="preserve"> CANLILAR DÜNYASI (2</w:t>
            </w:r>
            <w:r w:rsidR="007C2AD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>4</w:t>
            </w: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tr-TR"/>
              </w:rPr>
              <w:t xml:space="preserve"> SAAT)</w:t>
            </w: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9C2A6AC" w14:textId="6F64C9E2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MAYIS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065884E" w14:textId="1286FBA5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Pr="005772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Pr="005772B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13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MAYIS</w:t>
            </w:r>
            <w:r w:rsidRPr="00D55F4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0AAD" w14:textId="3CE7DDD7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A192CD" w14:textId="77777777" w:rsidR="00E728D3" w:rsidRDefault="00E728D3" w:rsidP="003A2E65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889B1F6" w14:textId="77777777" w:rsidR="00E728D3" w:rsidRDefault="00E728D3" w:rsidP="003A2E65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557D355C" w14:textId="77777777" w:rsidR="00E728D3" w:rsidRDefault="00E728D3" w:rsidP="003A2E65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62DD36F" w14:textId="77777777" w:rsidR="00E728D3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71527A8" w14:textId="77777777" w:rsidR="00E728D3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8673A18" w14:textId="319F4C2C" w:rsidR="00E728D3" w:rsidRPr="005E7037" w:rsidRDefault="00E728D3" w:rsidP="003A2E65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11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 Canlı Âlemleri ve Özellikleri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0E69" w14:textId="77777777" w:rsidR="00E728D3" w:rsidRPr="00793681" w:rsidRDefault="00E728D3" w:rsidP="00E728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9.3.2.1. Canlıların sınıflandırılmasında kullanılan âlemleri ve bu âlemlerin genel özelliklerini açıklar.</w:t>
            </w:r>
          </w:p>
          <w:p w14:paraId="54269B46" w14:textId="77777777" w:rsidR="00E728D3" w:rsidRPr="00793681" w:rsidRDefault="00E728D3" w:rsidP="00E728D3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b. Hayvanlar âleminin; omurgasız hayvanlar (süngerler, sölentereler, solucanlar, yumuşakçalar, eklembacaklılar, derisidikenliler) ve omurgalı hayvanlar (balıklar, iki yaşamlılar, sürüngenler, kuşlar,</w:t>
            </w:r>
          </w:p>
          <w:p w14:paraId="681FB10E" w14:textId="77777777" w:rsidR="00E728D3" w:rsidRPr="00793681" w:rsidRDefault="00E728D3" w:rsidP="00E728D3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memeliler) şubelerinin, sınıflarına ait genel özellikler belirtilerek örnekler verilir, yapı ve</w:t>
            </w:r>
          </w:p>
          <w:p w14:paraId="22D8641E" w14:textId="77777777" w:rsidR="00E728D3" w:rsidRDefault="00E728D3" w:rsidP="00E728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9368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sistematiğine girilmez.</w:t>
            </w:r>
          </w:p>
          <w:p w14:paraId="62859A4E" w14:textId="77777777" w:rsidR="00E728D3" w:rsidRPr="00B27917" w:rsidRDefault="00E728D3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</w:pPr>
            <w:r w:rsidRPr="00B279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  <w:t>9.3.2.1. Canlıların sınıflandırılmasında kullanılan âlemleri ve bu âlemlerin genel özelliklerini açıklar.</w:t>
            </w:r>
          </w:p>
          <w:p w14:paraId="09527C1D" w14:textId="3A7D8026" w:rsidR="00E728D3" w:rsidRPr="007E31F9" w:rsidRDefault="00E728D3" w:rsidP="003A2E65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B2791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c. Canlıların sınıflandırması bağlamında, bilimsel bilginin sınandığı, düzeltildiği veya yenilendiği belirtilir.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0761" w14:textId="77777777" w:rsidR="00E728D3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14:paraId="30D7D979" w14:textId="77777777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BECA80" w14:textId="77777777" w:rsidR="00E728D3" w:rsidRPr="005E7037" w:rsidRDefault="00E728D3" w:rsidP="003A2E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6B7EA5" w14:textId="77777777" w:rsidR="00E728D3" w:rsidRPr="005E7037" w:rsidRDefault="00E728D3" w:rsidP="003A2E6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65A3C" w14:textId="77777777" w:rsidR="00E728D3" w:rsidRPr="005E7037" w:rsidRDefault="00E728D3" w:rsidP="003A2E6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205E8D" w14:textId="77777777" w:rsidR="00E728D3" w:rsidRPr="005E7037" w:rsidRDefault="00E728D3" w:rsidP="003A2E6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728D3" w:rsidRPr="005E7037" w14:paraId="60BB5E65" w14:textId="77777777" w:rsidTr="00141495">
        <w:trPr>
          <w:trHeight w:val="2152"/>
        </w:trPr>
        <w:tc>
          <w:tcPr>
            <w:tcW w:w="5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B731DCC" w14:textId="77777777" w:rsidR="00E728D3" w:rsidRPr="00665136" w:rsidRDefault="00E728D3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A4AFF11" w14:textId="77777777" w:rsidR="00E728D3" w:rsidRPr="005E7037" w:rsidRDefault="00E728D3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A27EE7D" w14:textId="4CFFF5D6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1DE7" w14:textId="54618994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27B8" w14:textId="7825334C" w:rsidR="00E728D3" w:rsidRPr="005E7037" w:rsidRDefault="00E728D3" w:rsidP="003A2E65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0FA" w14:textId="16B10F4F" w:rsidR="00E728D3" w:rsidRPr="007E31F9" w:rsidRDefault="00E728D3" w:rsidP="003A2E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5649" w14:textId="77777777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0296" w14:textId="77777777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2D0E" w14:textId="77777777" w:rsidR="00E728D3" w:rsidRPr="005E7037" w:rsidRDefault="00E728D3" w:rsidP="003A2E6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2F87" w14:textId="77777777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25C9" w14:textId="77777777" w:rsidR="00E728D3" w:rsidRPr="005E7037" w:rsidRDefault="00E728D3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A2E65" w:rsidRPr="005E7037" w14:paraId="33480CEA" w14:textId="77777777" w:rsidTr="00B27917">
        <w:trPr>
          <w:cantSplit/>
          <w:trHeight w:val="139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B93C71" w14:textId="77777777" w:rsidR="003A2E65" w:rsidRPr="00665136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509B69" w14:textId="77777777" w:rsidR="003A2E65" w:rsidRPr="005E7037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66D53F" w14:textId="783B29DF" w:rsidR="003A2E65" w:rsidRPr="005E7037" w:rsidRDefault="00476513" w:rsidP="003A2E6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3A2E65" w:rsidRPr="00204E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="003A2E65" w:rsidRPr="00204E0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3A2E65">
              <w:rPr>
                <w:rFonts w:ascii="Tahoma" w:hAnsi="Tahoma" w:cs="Tahoma"/>
                <w:b/>
                <w:sz w:val="18"/>
                <w:szCs w:val="18"/>
              </w:rPr>
              <w:t>16</w:t>
            </w:r>
            <w:r w:rsidR="003A2E65" w:rsidRPr="00204E03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3A2E65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A2E65" w:rsidRPr="00204E0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A2E65" w:rsidRPr="00204E03">
              <w:rPr>
                <w:rFonts w:ascii="Tahoma" w:hAnsi="Tahoma" w:cs="Tahoma"/>
                <w:b/>
                <w:bCs/>
                <w:sz w:val="18"/>
                <w:szCs w:val="18"/>
              </w:rPr>
              <w:t>MAYIS</w:t>
            </w:r>
            <w:r w:rsidR="003A2E65" w:rsidRPr="00204E0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C461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E703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7C2B" w14:textId="77777777" w:rsidR="003A2E65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28C4300" w14:textId="77777777" w:rsidR="003A2E65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5705F8F1" w14:textId="09F35ED9" w:rsidR="003A2E65" w:rsidRPr="00665136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11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 Canlı Âlemleri ve Özellikleri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A6A72" w14:textId="77777777" w:rsidR="003A2E65" w:rsidRPr="00B27917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</w:pPr>
            <w:r w:rsidRPr="00B279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  <w:t>9.3.2.1. Canlıların sınıflandırılmasında kullanılan âlemleri ve bu âlemlerin genel özelliklerini açıklar.</w:t>
            </w:r>
          </w:p>
          <w:p w14:paraId="06D2846C" w14:textId="50E98344" w:rsidR="003A2E65" w:rsidRPr="00B27917" w:rsidRDefault="00345892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lang w:eastAsia="tr-TR"/>
              </w:rPr>
            </w:pPr>
            <w:r w:rsidRPr="00345892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c. Canlıların sınıflandırması bağlamında, bilimsel bilginin sınandığı, düzeltildiği veya yenilendiği belirtilir.</w:t>
            </w:r>
            <w:r w:rsidR="003A2E65" w:rsidRPr="00B2791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br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E03A" w14:textId="77777777" w:rsidR="003A2E65" w:rsidRPr="005E7037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E55E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07E3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66E9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C227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2E65" w:rsidRPr="005E7037" w14:paraId="46419FBC" w14:textId="77777777" w:rsidTr="00B53EDD">
        <w:trPr>
          <w:cantSplit/>
          <w:trHeight w:val="113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43011" w14:textId="77777777" w:rsidR="003A2E65" w:rsidRPr="00793681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54EBD1" w14:textId="77777777" w:rsidR="003A2E65" w:rsidRPr="005E7037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DE7A3A4" w14:textId="16FEC368" w:rsidR="003A2E65" w:rsidRPr="005E7037" w:rsidRDefault="00476513" w:rsidP="003A2E6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="003A2E65" w:rsidRPr="00204E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. HAFTA </w:t>
            </w:r>
            <w:r w:rsidR="003A2E65" w:rsidRPr="00204E0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3A2E65">
              <w:rPr>
                <w:rFonts w:ascii="Tahoma" w:hAnsi="Tahoma" w:cs="Tahoma"/>
                <w:b/>
                <w:sz w:val="18"/>
                <w:szCs w:val="18"/>
              </w:rPr>
              <w:t>23</w:t>
            </w:r>
            <w:r w:rsidR="003A2E65" w:rsidRPr="00204E03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3A2E65">
              <w:rPr>
                <w:rFonts w:ascii="Tahoma" w:hAnsi="Tahoma" w:cs="Tahoma"/>
                <w:b/>
                <w:sz w:val="18"/>
                <w:szCs w:val="18"/>
              </w:rPr>
              <w:t>27</w:t>
            </w:r>
            <w:r w:rsidR="003A2E65" w:rsidRPr="00204E0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A2E65" w:rsidRPr="00204E03">
              <w:rPr>
                <w:rFonts w:ascii="Tahoma" w:hAnsi="Tahoma" w:cs="Tahoma"/>
                <w:b/>
                <w:bCs/>
                <w:sz w:val="18"/>
                <w:szCs w:val="18"/>
              </w:rPr>
              <w:t>MAYIS</w:t>
            </w:r>
            <w:r w:rsidR="003A2E65" w:rsidRPr="00204E0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A803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D32B" w14:textId="5683AB33" w:rsidR="003A2E65" w:rsidRPr="00793681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B27917">
              <w:rPr>
                <w:rFonts w:ascii="Tahoma" w:hAnsi="Tahoma" w:cs="Tahoma"/>
                <w:b/>
                <w:bCs/>
                <w:sz w:val="18"/>
                <w:szCs w:val="18"/>
              </w:rPr>
              <w:t>9.3.2. Canlı Âlemleri ve Özellikleri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A0E4" w14:textId="77777777" w:rsidR="003A2E65" w:rsidRPr="00B27917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</w:pPr>
            <w:r w:rsidRPr="00B279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  <w:t>9.3.2.2. Canlıların biyolojik süreçlere, ekonomiye ve teknolojiye katkılarını örneklerle açıklar</w:t>
            </w:r>
            <w:r w:rsidRPr="00B2791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  <w:p w14:paraId="2838A14F" w14:textId="34680ABE" w:rsidR="003A2E65" w:rsidRPr="00B27917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</w:pPr>
            <w:r w:rsidRPr="00B2791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Canlılardan esinlenilerek geliştirilen teknolojilere örnekler verilir.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0A53" w14:textId="77777777" w:rsidR="003A2E65" w:rsidRPr="005E7037" w:rsidRDefault="003A2E65" w:rsidP="003A2E6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D597" w14:textId="77777777" w:rsidR="003A2E65" w:rsidRPr="005E7037" w:rsidRDefault="003A2E65" w:rsidP="003A2E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C79E" w14:textId="77777777" w:rsidR="003A2E65" w:rsidRPr="005E7037" w:rsidRDefault="003A2E65" w:rsidP="003A2E65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AFFF" w14:textId="77777777" w:rsidR="003A2E65" w:rsidRPr="005E7037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9AF0" w14:textId="77777777" w:rsidR="003A2E65" w:rsidRPr="005E7037" w:rsidRDefault="003A2E65" w:rsidP="003A2E6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19539934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3EE702AA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-2"/>
        <w:tblW w:w="15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97"/>
        <w:gridCol w:w="803"/>
        <w:gridCol w:w="615"/>
        <w:gridCol w:w="1559"/>
        <w:gridCol w:w="3926"/>
        <w:gridCol w:w="1629"/>
        <w:gridCol w:w="1559"/>
        <w:gridCol w:w="1418"/>
        <w:gridCol w:w="1702"/>
        <w:gridCol w:w="1701"/>
      </w:tblGrid>
      <w:tr w:rsidR="00B27917" w:rsidRPr="00CB1FA6" w14:paraId="5708A0F1" w14:textId="77777777" w:rsidTr="00B27917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AC2CB" w14:textId="77777777" w:rsidR="00B27917" w:rsidRPr="00811546" w:rsidRDefault="00B27917" w:rsidP="00B27917">
            <w:pPr>
              <w:pStyle w:val="AralkYok"/>
              <w:jc w:val="center"/>
              <w:rPr>
                <w:rFonts w:ascii="Arial" w:hAnsi="Arial" w:cs="Arial"/>
                <w:b/>
                <w:bCs/>
              </w:rPr>
            </w:pPr>
            <w:r w:rsidRPr="00811546">
              <w:rPr>
                <w:rFonts w:ascii="Arial" w:hAnsi="Arial" w:cs="Arial"/>
                <w:b/>
                <w:bCs/>
              </w:rPr>
              <w:t>TOPLAM DERS SAATİ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AFC342" w14:textId="77777777" w:rsidR="00B27917" w:rsidRPr="00CB1FA6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AY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E288D3" w14:textId="77777777" w:rsidR="00B27917" w:rsidRPr="00CB1FA6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HAFTA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A7FC4A" w14:textId="77777777" w:rsidR="00B27917" w:rsidRPr="00CB1FA6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DERS SAATİ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839D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KONULAR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0AFB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PROGRAMIN KAZANIMLARI VE SINIRLILIKLARI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1D13" w14:textId="1AFDDBC0" w:rsidR="00B27917" w:rsidRPr="00CB1FA6" w:rsidRDefault="009C65F2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2605DF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ATATÜRKÇÜLÜK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3DF94F" w14:textId="77777777" w:rsidR="00545E20" w:rsidRDefault="00545E20" w:rsidP="00B27917">
            <w:pPr>
              <w:pStyle w:val="AralkYok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3BBF6AE" w14:textId="77173AF6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ÖĞRENME -ÖĞRETME YÖNTEM</w:t>
            </w:r>
            <w:r w:rsidR="00545E2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 TEKNİKLERİ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F36AAC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KULLANILAN EĞİTİM TEKNOLOJİLERİ                                  ARAÇ VE GEREÇLER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500CD1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8F6B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DEĞERLENDİRME                       (Hedef ve  Davranışlara  Ulaşma Düzeyi)</w:t>
            </w:r>
          </w:p>
        </w:tc>
      </w:tr>
      <w:tr w:rsidR="00B27917" w:rsidRPr="00CB1FA6" w14:paraId="2428F9B4" w14:textId="77777777" w:rsidTr="00B27917">
        <w:trPr>
          <w:cantSplit/>
          <w:trHeight w:val="124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3106D" w14:textId="3D8E6967" w:rsidR="00B27917" w:rsidRPr="00CB1FA6" w:rsidRDefault="00483BAD" w:rsidP="00B27917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3.ÜNİTE: CANLILAR DÜNYASI (2</w:t>
            </w:r>
            <w:r w:rsidR="007C2AD0">
              <w:rPr>
                <w:rFonts w:ascii="Tahoma" w:hAnsi="Tahoma" w:cs="Tahoma"/>
                <w:b/>
                <w:bCs/>
              </w:rPr>
              <w:t>4</w:t>
            </w:r>
            <w:r w:rsidR="00B27917" w:rsidRPr="00B27917">
              <w:rPr>
                <w:rFonts w:ascii="Tahoma" w:hAnsi="Tahoma" w:cs="Tahoma"/>
                <w:b/>
                <w:bCs/>
              </w:rPr>
              <w:t xml:space="preserve"> SAAT)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69D507" w14:textId="2EF666B6" w:rsidR="00B27917" w:rsidRPr="00CB1FA6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HAZİRAN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1E4690" w14:textId="5ABFC9DE" w:rsidR="00B27917" w:rsidRPr="00811546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.HAFTA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 MAYIS -03 HAZİRAN</w:t>
            </w: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B92A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323C" w14:textId="4B42AB49" w:rsidR="00B27917" w:rsidRPr="00CB1FA6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</w:rPr>
            </w:pPr>
            <w:r w:rsidRPr="00B27917">
              <w:rPr>
                <w:rFonts w:ascii="Tahoma" w:hAnsi="Tahoma" w:cs="Tahoma"/>
                <w:b/>
                <w:bCs/>
                <w:sz w:val="18"/>
                <w:szCs w:val="18"/>
              </w:rPr>
              <w:t>9.3.2. Canlı Âlemleri ve Özellikleri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E310" w14:textId="77777777" w:rsidR="00B27917" w:rsidRPr="00B27917" w:rsidRDefault="00B27917" w:rsidP="00B2791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</w:pPr>
            <w:r w:rsidRPr="00B279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  <w:t>9.3.2.2. Canlıların biyolojik süreçlere, ekonomiye ve teknolojiye katkılarını örneklerle açıklar</w:t>
            </w:r>
            <w:r w:rsidRPr="00B2791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  <w:p w14:paraId="62B7B1AB" w14:textId="0913C378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B2791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Canlılardan esinlenilerek geliştirilen teknolojilere örnekler verilir.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DA38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BCD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AFEC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D283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ED5D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</w:tr>
      <w:tr w:rsidR="00B27917" w:rsidRPr="00CB1FA6" w14:paraId="273F0BBE" w14:textId="77777777" w:rsidTr="00B27917">
        <w:trPr>
          <w:cantSplit/>
          <w:trHeight w:val="125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03DF7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5602D3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B7272D" w14:textId="560E6713" w:rsidR="00B27917" w:rsidRPr="00811546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2.HAFTA </w:t>
            </w:r>
            <w:r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06-10 HAZİRAN</w:t>
            </w:r>
            <w:r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D0F9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0381" w14:textId="77777777" w:rsidR="00B27917" w:rsidRDefault="00B27917" w:rsidP="00B27917">
            <w:pPr>
              <w:pStyle w:val="AralkYok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216BC251" w14:textId="740B06DB" w:rsidR="00B27917" w:rsidRPr="00811546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43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 Canlı Âlemleri ve Özellikleri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5EE02" w14:textId="77777777" w:rsidR="00B27917" w:rsidRPr="00B27917" w:rsidRDefault="00B27917" w:rsidP="00B279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B279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  <w:t>9.3.2.3. Virüslerin genel özelliklerini açıklar.</w:t>
            </w:r>
          </w:p>
          <w:p w14:paraId="6F988662" w14:textId="77777777" w:rsidR="00B27917" w:rsidRPr="00B27917" w:rsidRDefault="00B27917" w:rsidP="00B2791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</w:pPr>
            <w:r w:rsidRPr="00B2791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a. Virüslerin biyolojik sınıflandırma kategorileri içine alınmamasının nedenleri kısaca belirtilir.</w:t>
            </w:r>
          </w:p>
          <w:p w14:paraId="15F5FF3B" w14:textId="54816D96" w:rsidR="00B27917" w:rsidRPr="00B27917" w:rsidRDefault="00B27917" w:rsidP="00B27917">
            <w:pPr>
              <w:pStyle w:val="AralkYok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345B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4A32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306B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1A96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E2A8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</w:tr>
      <w:tr w:rsidR="00B27917" w:rsidRPr="00CB1FA6" w14:paraId="382D1C1A" w14:textId="77777777" w:rsidTr="00B27917">
        <w:trPr>
          <w:cantSplit/>
          <w:trHeight w:val="22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B24127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7A59CC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D3BEC6" w14:textId="5E987232" w:rsidR="00B27917" w:rsidRPr="00811546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81154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.HAFTA </w:t>
            </w:r>
            <w:r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13-17</w:t>
            </w:r>
            <w:r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HAZİRAN</w:t>
            </w:r>
            <w:r w:rsidRPr="00675B36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9FB3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CB1FA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3ECF" w14:textId="77777777" w:rsidR="00B27917" w:rsidRDefault="00B27917" w:rsidP="00B27917">
            <w:pPr>
              <w:pStyle w:val="AralkYok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8013B53" w14:textId="77777777" w:rsidR="00B27917" w:rsidRDefault="00B27917" w:rsidP="00B27917">
            <w:pPr>
              <w:pStyle w:val="AralkYok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612EFBE" w14:textId="77777777" w:rsidR="00B27917" w:rsidRDefault="00B27917" w:rsidP="00B27917">
            <w:pPr>
              <w:pStyle w:val="AralkYok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F900B37" w14:textId="77777777" w:rsidR="00B27917" w:rsidRDefault="00B27917" w:rsidP="00B27917">
            <w:pPr>
              <w:pStyle w:val="AralkYok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4DD73D6" w14:textId="4F843FCA" w:rsidR="00B27917" w:rsidRPr="00C140AF" w:rsidRDefault="00B27917" w:rsidP="00B27917">
            <w:pPr>
              <w:pStyle w:val="AralkYok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43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9.3.2. Canlı Âlemleri ve Özellikleri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85EA1" w14:textId="77777777" w:rsidR="00B27917" w:rsidRPr="00B27917" w:rsidRDefault="00B27917" w:rsidP="00B279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B279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tr-TR"/>
              </w:rPr>
              <w:t>9.3.2.3. Virüslerin genel özelliklerini açıklar.</w:t>
            </w:r>
          </w:p>
          <w:p w14:paraId="4403183C" w14:textId="77777777" w:rsidR="00B27917" w:rsidRPr="00B27917" w:rsidRDefault="00B27917" w:rsidP="00B2791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</w:pPr>
            <w:r w:rsidRPr="00B2791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b. Virüslerin insan sağlığı üzerine etkilerinin kuduz, hepatit, grip, uçuk ve AIDS hastalıkları üzerinden tartışılması sağlanır. Virütik hastalıklara karşı alınacak önlemler vurgulanır.</w:t>
            </w:r>
          </w:p>
          <w:p w14:paraId="78AC75D4" w14:textId="45C59628" w:rsidR="00B27917" w:rsidRPr="00B27917" w:rsidRDefault="00B27917" w:rsidP="00B27917">
            <w:pPr>
              <w:pStyle w:val="AralkYok"/>
              <w:rPr>
                <w:rFonts w:ascii="Tahoma" w:hAnsi="Tahoma" w:cs="Tahoma"/>
                <w:b/>
                <w:bCs/>
                <w:sz w:val="18"/>
              </w:rPr>
            </w:pPr>
            <w:r w:rsidRPr="00B2791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tr-TR"/>
              </w:rPr>
              <w:t>c. Virüslerin genetik mühendisliği alanında yapılan çalışmalar için yeni imkânlar sunduğu vurgulanır.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4B3E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3B7F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7D42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2C36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E848" w14:textId="77777777" w:rsidR="00B27917" w:rsidRPr="00CB1FA6" w:rsidRDefault="00B27917" w:rsidP="00B27917">
            <w:pPr>
              <w:pStyle w:val="AralkYok"/>
              <w:rPr>
                <w:rFonts w:ascii="Tahoma" w:hAnsi="Tahoma" w:cs="Tahoma"/>
                <w:b/>
                <w:bCs/>
              </w:rPr>
            </w:pPr>
          </w:p>
        </w:tc>
      </w:tr>
    </w:tbl>
    <w:p w14:paraId="3A20E7A4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4D803B4A" w14:textId="77777777" w:rsidR="00CB1FA6" w:rsidRDefault="00CB1FA6" w:rsidP="00031971">
      <w:pPr>
        <w:pStyle w:val="AralkYok"/>
        <w:rPr>
          <w:rFonts w:ascii="Tahoma" w:hAnsi="Tahoma" w:cs="Tahoma"/>
          <w:b/>
        </w:rPr>
      </w:pPr>
    </w:p>
    <w:p w14:paraId="4B43357A" w14:textId="37A18F73" w:rsidR="00031971" w:rsidRDefault="00031971" w:rsidP="00031971">
      <w:pPr>
        <w:pStyle w:val="AralkYok"/>
        <w:rPr>
          <w:rFonts w:ascii="Tahoma" w:hAnsi="Tahoma" w:cs="Tahoma"/>
          <w:b/>
        </w:rPr>
      </w:pPr>
      <w:r w:rsidRPr="005E7037">
        <w:rPr>
          <w:rFonts w:ascii="Tahoma" w:hAnsi="Tahoma" w:cs="Tahoma"/>
          <w:b/>
        </w:rPr>
        <w:t>Bu yıllık plan, Milli Eğitim Bakanlığı Talim Terbiye Kurulu Başkanlığ</w:t>
      </w:r>
      <w:r w:rsidR="00486279">
        <w:rPr>
          <w:rFonts w:ascii="Tahoma" w:hAnsi="Tahoma" w:cs="Tahoma"/>
          <w:b/>
        </w:rPr>
        <w:t xml:space="preserve">ınca </w:t>
      </w:r>
      <w:r w:rsidR="00421C3E">
        <w:rPr>
          <w:rFonts w:ascii="Tahoma" w:hAnsi="Tahoma" w:cs="Tahoma"/>
          <w:b/>
        </w:rPr>
        <w:t xml:space="preserve">19.01.2018 </w:t>
      </w:r>
      <w:r w:rsidR="00486279">
        <w:rPr>
          <w:rFonts w:ascii="Tahoma" w:hAnsi="Tahoma" w:cs="Tahoma"/>
          <w:b/>
        </w:rPr>
        <w:t>tarih</w:t>
      </w:r>
      <w:r w:rsidR="00421C3E">
        <w:rPr>
          <w:rFonts w:ascii="Tahoma" w:hAnsi="Tahoma" w:cs="Tahoma"/>
          <w:b/>
        </w:rPr>
        <w:t xml:space="preserve"> ve 34 sayılı kararı ile</w:t>
      </w:r>
      <w:r w:rsidR="00486279">
        <w:rPr>
          <w:rFonts w:ascii="Tahoma" w:hAnsi="Tahoma" w:cs="Tahoma"/>
          <w:b/>
        </w:rPr>
        <w:t xml:space="preserve"> yayımlanan Biyoloji Dersi Öğretim Programı</w:t>
      </w:r>
      <w:r w:rsidR="00421C3E">
        <w:rPr>
          <w:rFonts w:ascii="Tahoma" w:hAnsi="Tahoma" w:cs="Tahoma"/>
          <w:b/>
        </w:rPr>
        <w:t>;</w:t>
      </w:r>
      <w:r w:rsidR="00486279">
        <w:rPr>
          <w:rFonts w:ascii="Tahoma" w:hAnsi="Tahoma" w:cs="Tahoma"/>
          <w:b/>
        </w:rPr>
        <w:t xml:space="preserve"> </w:t>
      </w:r>
      <w:r w:rsidRPr="005E7037">
        <w:rPr>
          <w:rFonts w:ascii="Tahoma" w:hAnsi="Tahoma" w:cs="Tahoma"/>
          <w:b/>
        </w:rPr>
        <w:t>2104</w:t>
      </w:r>
      <w:r w:rsidR="00486279">
        <w:rPr>
          <w:rFonts w:ascii="Tahoma" w:hAnsi="Tahoma" w:cs="Tahoma"/>
          <w:b/>
        </w:rPr>
        <w:t xml:space="preserve">, </w:t>
      </w:r>
      <w:r w:rsidRPr="005E7037">
        <w:rPr>
          <w:rFonts w:ascii="Tahoma" w:hAnsi="Tahoma" w:cs="Tahoma"/>
          <w:b/>
        </w:rPr>
        <w:t>2488</w:t>
      </w:r>
      <w:r w:rsidR="00486279">
        <w:rPr>
          <w:rFonts w:ascii="Tahoma" w:hAnsi="Tahoma" w:cs="Tahoma"/>
          <w:b/>
        </w:rPr>
        <w:t xml:space="preserve"> ve </w:t>
      </w:r>
      <w:r w:rsidRPr="005E7037">
        <w:rPr>
          <w:rFonts w:ascii="Tahoma" w:hAnsi="Tahoma" w:cs="Tahoma"/>
          <w:b/>
        </w:rPr>
        <w:t>2504</w:t>
      </w:r>
      <w:r w:rsidR="00486279">
        <w:rPr>
          <w:rFonts w:ascii="Tahoma" w:hAnsi="Tahoma" w:cs="Tahoma"/>
          <w:b/>
        </w:rPr>
        <w:t xml:space="preserve"> </w:t>
      </w:r>
      <w:r w:rsidRPr="005E7037">
        <w:rPr>
          <w:rFonts w:ascii="Tahoma" w:hAnsi="Tahoma" w:cs="Tahoma"/>
          <w:b/>
        </w:rPr>
        <w:t>Atatürkçülük konularının programlara yansıtılması</w:t>
      </w:r>
      <w:r w:rsidR="00421C3E">
        <w:rPr>
          <w:rFonts w:ascii="Tahoma" w:hAnsi="Tahoma" w:cs="Tahoma"/>
          <w:b/>
        </w:rPr>
        <w:t>;</w:t>
      </w:r>
      <w:r w:rsidR="00486279">
        <w:rPr>
          <w:rFonts w:ascii="Tahoma" w:hAnsi="Tahoma" w:cs="Tahoma"/>
          <w:b/>
        </w:rPr>
        <w:t xml:space="preserve"> </w:t>
      </w:r>
      <w:r w:rsidRPr="005E7037">
        <w:rPr>
          <w:rFonts w:ascii="Tahoma" w:hAnsi="Tahoma" w:cs="Tahoma"/>
          <w:b/>
        </w:rPr>
        <w:t>2551</w:t>
      </w:r>
      <w:r w:rsidR="00486279">
        <w:rPr>
          <w:rFonts w:ascii="Tahoma" w:hAnsi="Tahoma" w:cs="Tahoma"/>
          <w:b/>
        </w:rPr>
        <w:t xml:space="preserve"> </w:t>
      </w:r>
      <w:r w:rsidRPr="005E7037">
        <w:rPr>
          <w:rFonts w:ascii="Tahoma" w:hAnsi="Tahoma" w:cs="Tahoma"/>
          <w:b/>
        </w:rPr>
        <w:t xml:space="preserve">Eğitim öğretim faaliyetlerinin planlı </w:t>
      </w:r>
      <w:r w:rsidR="003156B7" w:rsidRPr="005E7037">
        <w:rPr>
          <w:rFonts w:ascii="Tahoma" w:hAnsi="Tahoma" w:cs="Tahoma"/>
          <w:b/>
        </w:rPr>
        <w:t xml:space="preserve">yürütülmesi </w:t>
      </w:r>
      <w:r w:rsidR="00486279" w:rsidRPr="005E7037">
        <w:rPr>
          <w:rFonts w:ascii="Tahoma" w:hAnsi="Tahoma" w:cs="Tahoma"/>
          <w:b/>
        </w:rPr>
        <w:t xml:space="preserve">tebliğler </w:t>
      </w:r>
      <w:r w:rsidR="003156B7" w:rsidRPr="005E7037">
        <w:rPr>
          <w:rFonts w:ascii="Tahoma" w:hAnsi="Tahoma" w:cs="Tahoma"/>
          <w:b/>
        </w:rPr>
        <w:t>dergilerine uygun</w:t>
      </w:r>
      <w:r w:rsidR="00486279" w:rsidRPr="005E7037">
        <w:rPr>
          <w:rFonts w:ascii="Tahoma" w:hAnsi="Tahoma" w:cs="Tahoma"/>
          <w:b/>
        </w:rPr>
        <w:t xml:space="preserve"> olarak hazırlanmıştır.  </w:t>
      </w:r>
    </w:p>
    <w:p w14:paraId="4C08EFBD" w14:textId="59DE4751" w:rsidR="00647707" w:rsidRPr="005E7037" w:rsidRDefault="00647707" w:rsidP="00031971">
      <w:pPr>
        <w:pStyle w:val="AralkYok"/>
        <w:rPr>
          <w:rFonts w:ascii="Tahoma" w:hAnsi="Tahoma" w:cs="Tahoma"/>
          <w:b/>
        </w:rPr>
      </w:pPr>
      <w:hyperlink r:id="rId8" w:history="1">
        <w:r w:rsidRPr="00E12507">
          <w:rPr>
            <w:rStyle w:val="Kpr"/>
            <w:rFonts w:ascii="Tahoma" w:hAnsi="Tahoma" w:cs="Tahoma"/>
            <w:b/>
          </w:rPr>
          <w:t>https://www.resmievrak.com/</w:t>
        </w:r>
      </w:hyperlink>
      <w:r>
        <w:rPr>
          <w:rFonts w:ascii="Tahoma" w:hAnsi="Tahoma" w:cs="Tahoma"/>
          <w:b/>
        </w:rPr>
        <w:t xml:space="preserve"> </w:t>
      </w:r>
    </w:p>
    <w:p w14:paraId="573F7773" w14:textId="05854503" w:rsidR="009703C3" w:rsidRPr="005E7037" w:rsidRDefault="00840200" w:rsidP="009703C3">
      <w:pPr>
        <w:pStyle w:val="AralkYok"/>
        <w:rPr>
          <w:rFonts w:ascii="Tahoma" w:hAnsi="Tahoma" w:cs="Tahoma"/>
        </w:rPr>
      </w:pPr>
      <w:r w:rsidRPr="005E7037">
        <w:rPr>
          <w:rFonts w:ascii="Tahoma" w:hAnsi="Tahoma" w:cs="Tahoma"/>
        </w:rPr>
        <w:t xml:space="preserve">                                                                                             </w:t>
      </w:r>
      <w:r w:rsidR="00E7180C">
        <w:rPr>
          <w:rFonts w:ascii="Tahoma" w:hAnsi="Tahoma" w:cs="Tahoma"/>
        </w:rPr>
        <w:t xml:space="preserve">                             </w:t>
      </w:r>
      <w:r w:rsidRPr="005E7037">
        <w:rPr>
          <w:rFonts w:ascii="Tahoma" w:hAnsi="Tahoma" w:cs="Tahoma"/>
        </w:rPr>
        <w:t xml:space="preserve">                                                                                                   </w:t>
      </w:r>
    </w:p>
    <w:p w14:paraId="38D66872" w14:textId="77777777" w:rsidR="00D836F8" w:rsidRDefault="00D836F8" w:rsidP="00D836F8">
      <w:pPr>
        <w:spacing w:after="0" w:line="240" w:lineRule="auto"/>
        <w:jc w:val="center"/>
        <w:rPr>
          <w:b/>
          <w:bCs/>
          <w:i/>
          <w:iCs/>
        </w:rPr>
      </w:pPr>
    </w:p>
    <w:p w14:paraId="3763BB87" w14:textId="137E9010" w:rsidR="00D836F8" w:rsidRDefault="00D836F8" w:rsidP="00F9737A">
      <w:pPr>
        <w:spacing w:after="0" w:line="240" w:lineRule="auto"/>
        <w:ind w:firstLine="708"/>
        <w:jc w:val="center"/>
      </w:pPr>
    </w:p>
    <w:sectPr w:rsidR="00D836F8" w:rsidSect="00D64C29">
      <w:headerReference w:type="default" r:id="rId9"/>
      <w:pgSz w:w="16838" w:h="11906" w:orient="landscape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6B7A" w14:textId="77777777" w:rsidR="008073B7" w:rsidRDefault="008073B7" w:rsidP="00155413">
      <w:pPr>
        <w:spacing w:after="0" w:line="240" w:lineRule="auto"/>
      </w:pPr>
      <w:r>
        <w:separator/>
      </w:r>
    </w:p>
  </w:endnote>
  <w:endnote w:type="continuationSeparator" w:id="0">
    <w:p w14:paraId="633F0F2B" w14:textId="77777777" w:rsidR="008073B7" w:rsidRDefault="008073B7" w:rsidP="0015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4966" w14:textId="77777777" w:rsidR="008073B7" w:rsidRDefault="008073B7" w:rsidP="00155413">
      <w:pPr>
        <w:spacing w:after="0" w:line="240" w:lineRule="auto"/>
      </w:pPr>
      <w:r>
        <w:separator/>
      </w:r>
    </w:p>
  </w:footnote>
  <w:footnote w:type="continuationSeparator" w:id="0">
    <w:p w14:paraId="1E719F15" w14:textId="77777777" w:rsidR="008073B7" w:rsidRDefault="008073B7" w:rsidP="0015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9A4D" w14:textId="77777777" w:rsidR="00793681" w:rsidRPr="00DC1E6D" w:rsidRDefault="00793681" w:rsidP="00D57FC6">
    <w:pPr>
      <w:pStyle w:val="stbilgi1"/>
      <w:jc w:val="center"/>
      <w:rPr>
        <w:b/>
        <w:sz w:val="20"/>
        <w:szCs w:val="20"/>
      </w:rPr>
    </w:pPr>
  </w:p>
  <w:p w14:paraId="2FBC7343" w14:textId="3B750646" w:rsidR="00793681" w:rsidRPr="005F3A8B" w:rsidRDefault="00793681" w:rsidP="00122B9E">
    <w:pPr>
      <w:pStyle w:val="stbilgi1"/>
      <w:jc w:val="center"/>
      <w:rPr>
        <w:rFonts w:ascii="Arial Black" w:hAnsi="Arial Black"/>
        <w:b/>
        <w:sz w:val="24"/>
        <w:szCs w:val="24"/>
      </w:rPr>
    </w:pPr>
    <w:r w:rsidRPr="005F3A8B">
      <w:rPr>
        <w:rFonts w:ascii="Arial Black" w:hAnsi="Arial Black"/>
        <w:b/>
        <w:sz w:val="24"/>
        <w:szCs w:val="24"/>
      </w:rPr>
      <w:t xml:space="preserve">T.C. </w:t>
    </w:r>
  </w:p>
  <w:p w14:paraId="6B9E96F2" w14:textId="77777777" w:rsidR="00793681" w:rsidRPr="005F3A8B" w:rsidRDefault="00793681" w:rsidP="00122B9E">
    <w:pPr>
      <w:pStyle w:val="stbilgi1"/>
      <w:jc w:val="center"/>
      <w:rPr>
        <w:rFonts w:ascii="Arial Black" w:hAnsi="Arial Black"/>
        <w:b/>
        <w:sz w:val="24"/>
        <w:szCs w:val="24"/>
      </w:rPr>
    </w:pPr>
    <w:r w:rsidRPr="005F3A8B">
      <w:rPr>
        <w:rFonts w:ascii="Arial Black" w:hAnsi="Arial Black"/>
        <w:b/>
        <w:sz w:val="24"/>
        <w:szCs w:val="24"/>
      </w:rPr>
      <w:t xml:space="preserve">ANTALYA VALİLİĞİ </w:t>
    </w:r>
  </w:p>
  <w:p w14:paraId="3E11B84D" w14:textId="77777777" w:rsidR="00793681" w:rsidRPr="005F3A8B" w:rsidRDefault="00793681" w:rsidP="00122B9E">
    <w:pPr>
      <w:pStyle w:val="stbilgi1"/>
      <w:jc w:val="center"/>
      <w:rPr>
        <w:rFonts w:ascii="Arial Black" w:hAnsi="Arial Black"/>
        <w:b/>
        <w:sz w:val="24"/>
        <w:szCs w:val="24"/>
      </w:rPr>
    </w:pPr>
    <w:r w:rsidRPr="005F3A8B">
      <w:rPr>
        <w:rFonts w:ascii="Arial Black" w:hAnsi="Arial Black"/>
        <w:b/>
        <w:sz w:val="24"/>
        <w:szCs w:val="24"/>
      </w:rPr>
      <w:t xml:space="preserve">İL MİLLİ EĞİTİM MÜDÜRLÜĞÜ                                                                                                            </w:t>
    </w:r>
  </w:p>
  <w:p w14:paraId="48D83B83" w14:textId="58EF651E" w:rsidR="00793681" w:rsidRPr="005F3A8B" w:rsidRDefault="00793681" w:rsidP="00122B9E">
    <w:pPr>
      <w:pStyle w:val="stbilgi1"/>
      <w:jc w:val="center"/>
      <w:rPr>
        <w:rFonts w:ascii="Arial Black" w:hAnsi="Arial Black"/>
        <w:b/>
        <w:sz w:val="24"/>
        <w:szCs w:val="24"/>
      </w:rPr>
    </w:pPr>
    <w:r>
      <w:rPr>
        <w:rFonts w:ascii="Arial Black" w:hAnsi="Arial Black"/>
        <w:b/>
        <w:sz w:val="24"/>
        <w:szCs w:val="24"/>
      </w:rPr>
      <w:t>2021-2022</w:t>
    </w:r>
    <w:r w:rsidRPr="005F3A8B">
      <w:rPr>
        <w:rFonts w:ascii="Arial Black" w:hAnsi="Arial Black"/>
        <w:b/>
        <w:sz w:val="24"/>
        <w:szCs w:val="24"/>
      </w:rPr>
      <w:t xml:space="preserve"> EĞİTİM ÖĞRETİM YILI …………………..</w:t>
    </w:r>
    <w:r>
      <w:rPr>
        <w:rFonts w:ascii="Arial Black" w:hAnsi="Arial Black"/>
        <w:b/>
        <w:sz w:val="24"/>
        <w:szCs w:val="24"/>
      </w:rPr>
      <w:t xml:space="preserve"> </w:t>
    </w:r>
    <w:r w:rsidR="00400BA1">
      <w:rPr>
        <w:rFonts w:ascii="Arial Black" w:hAnsi="Arial Black"/>
        <w:b/>
        <w:sz w:val="24"/>
        <w:szCs w:val="24"/>
      </w:rPr>
      <w:t>ANADOLU</w:t>
    </w:r>
    <w:r w:rsidRPr="005F3A8B">
      <w:rPr>
        <w:rFonts w:ascii="Arial Black" w:hAnsi="Arial Black"/>
        <w:b/>
        <w:sz w:val="24"/>
        <w:szCs w:val="24"/>
      </w:rPr>
      <w:t xml:space="preserve"> LİSE</w:t>
    </w:r>
    <w:r>
      <w:rPr>
        <w:rFonts w:ascii="Arial Black" w:hAnsi="Arial Black"/>
        <w:b/>
        <w:sz w:val="24"/>
        <w:szCs w:val="24"/>
      </w:rPr>
      <w:t>S</w:t>
    </w:r>
    <w:r w:rsidRPr="005F3A8B">
      <w:rPr>
        <w:rFonts w:ascii="Arial Black" w:hAnsi="Arial Black"/>
        <w:b/>
        <w:sz w:val="24"/>
        <w:szCs w:val="24"/>
      </w:rPr>
      <w:t xml:space="preserve">İ </w:t>
    </w:r>
    <w:r>
      <w:rPr>
        <w:rFonts w:ascii="Arial Black" w:hAnsi="Arial Black"/>
        <w:b/>
        <w:sz w:val="24"/>
        <w:szCs w:val="24"/>
      </w:rPr>
      <w:t>9. SINIF BİYOLOJİ DERSİ</w:t>
    </w:r>
    <w:r w:rsidRPr="005F3A8B">
      <w:rPr>
        <w:rFonts w:ascii="Arial Black" w:hAnsi="Arial Black"/>
        <w:b/>
        <w:sz w:val="24"/>
        <w:szCs w:val="24"/>
      </w:rPr>
      <w:t xml:space="preserve"> YILLIK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1D7"/>
    <w:multiLevelType w:val="hybridMultilevel"/>
    <w:tmpl w:val="DC1477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A8B"/>
    <w:multiLevelType w:val="hybridMultilevel"/>
    <w:tmpl w:val="DC1477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624B"/>
    <w:multiLevelType w:val="multilevel"/>
    <w:tmpl w:val="DC868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13"/>
    <w:rsid w:val="00001B87"/>
    <w:rsid w:val="000036EC"/>
    <w:rsid w:val="000039C0"/>
    <w:rsid w:val="000062FD"/>
    <w:rsid w:val="00006AE1"/>
    <w:rsid w:val="00007C0E"/>
    <w:rsid w:val="00012240"/>
    <w:rsid w:val="00031971"/>
    <w:rsid w:val="000539AC"/>
    <w:rsid w:val="00057243"/>
    <w:rsid w:val="00062C03"/>
    <w:rsid w:val="00066C95"/>
    <w:rsid w:val="00074767"/>
    <w:rsid w:val="00076CDF"/>
    <w:rsid w:val="000871B1"/>
    <w:rsid w:val="00087A15"/>
    <w:rsid w:val="000966F0"/>
    <w:rsid w:val="000B7105"/>
    <w:rsid w:val="000C7DA9"/>
    <w:rsid w:val="000D1953"/>
    <w:rsid w:val="000E29E1"/>
    <w:rsid w:val="000E7FB5"/>
    <w:rsid w:val="000F4875"/>
    <w:rsid w:val="000F77BE"/>
    <w:rsid w:val="00100CEE"/>
    <w:rsid w:val="00107013"/>
    <w:rsid w:val="001140F0"/>
    <w:rsid w:val="001216BB"/>
    <w:rsid w:val="00122B9E"/>
    <w:rsid w:val="001311C8"/>
    <w:rsid w:val="001347D6"/>
    <w:rsid w:val="001376F6"/>
    <w:rsid w:val="0014123D"/>
    <w:rsid w:val="0015041F"/>
    <w:rsid w:val="00152C29"/>
    <w:rsid w:val="00155413"/>
    <w:rsid w:val="00163EAF"/>
    <w:rsid w:val="00166E18"/>
    <w:rsid w:val="00181939"/>
    <w:rsid w:val="00183132"/>
    <w:rsid w:val="00183894"/>
    <w:rsid w:val="001843A7"/>
    <w:rsid w:val="00185E1C"/>
    <w:rsid w:val="00193B21"/>
    <w:rsid w:val="001A1A7D"/>
    <w:rsid w:val="001A2613"/>
    <w:rsid w:val="001C0D83"/>
    <w:rsid w:val="001C38DB"/>
    <w:rsid w:val="001C6190"/>
    <w:rsid w:val="001D3C63"/>
    <w:rsid w:val="001D4C12"/>
    <w:rsid w:val="001E2881"/>
    <w:rsid w:val="001E6450"/>
    <w:rsid w:val="001E6F85"/>
    <w:rsid w:val="001F1367"/>
    <w:rsid w:val="001F5ED8"/>
    <w:rsid w:val="00207A90"/>
    <w:rsid w:val="00213ED4"/>
    <w:rsid w:val="00231A19"/>
    <w:rsid w:val="00236F86"/>
    <w:rsid w:val="00242EB1"/>
    <w:rsid w:val="002430C6"/>
    <w:rsid w:val="00255D85"/>
    <w:rsid w:val="00260B91"/>
    <w:rsid w:val="002615DB"/>
    <w:rsid w:val="002618E3"/>
    <w:rsid w:val="0027748A"/>
    <w:rsid w:val="00293592"/>
    <w:rsid w:val="00296073"/>
    <w:rsid w:val="002A0C1F"/>
    <w:rsid w:val="002A6534"/>
    <w:rsid w:val="002C449C"/>
    <w:rsid w:val="002C4BB6"/>
    <w:rsid w:val="002D51FD"/>
    <w:rsid w:val="002F67CE"/>
    <w:rsid w:val="00303EC5"/>
    <w:rsid w:val="00310CD7"/>
    <w:rsid w:val="003134BB"/>
    <w:rsid w:val="003156B7"/>
    <w:rsid w:val="00317124"/>
    <w:rsid w:val="003261C8"/>
    <w:rsid w:val="00332238"/>
    <w:rsid w:val="0034562D"/>
    <w:rsid w:val="00345892"/>
    <w:rsid w:val="003507B9"/>
    <w:rsid w:val="0035613A"/>
    <w:rsid w:val="00357B1C"/>
    <w:rsid w:val="0036069A"/>
    <w:rsid w:val="00373193"/>
    <w:rsid w:val="00374620"/>
    <w:rsid w:val="00390746"/>
    <w:rsid w:val="00394FAC"/>
    <w:rsid w:val="003A12D5"/>
    <w:rsid w:val="003A2E65"/>
    <w:rsid w:val="003B4652"/>
    <w:rsid w:val="003D0A86"/>
    <w:rsid w:val="003D4FA0"/>
    <w:rsid w:val="003D53D5"/>
    <w:rsid w:val="003E2729"/>
    <w:rsid w:val="003E32DB"/>
    <w:rsid w:val="003E541B"/>
    <w:rsid w:val="003E7070"/>
    <w:rsid w:val="003E7CD6"/>
    <w:rsid w:val="003F3444"/>
    <w:rsid w:val="003F4DFD"/>
    <w:rsid w:val="00400BA1"/>
    <w:rsid w:val="004033DA"/>
    <w:rsid w:val="00411695"/>
    <w:rsid w:val="00412678"/>
    <w:rsid w:val="00420A3D"/>
    <w:rsid w:val="00421C3E"/>
    <w:rsid w:val="00431947"/>
    <w:rsid w:val="00434D90"/>
    <w:rsid w:val="004434F2"/>
    <w:rsid w:val="004450C0"/>
    <w:rsid w:val="004539FF"/>
    <w:rsid w:val="00454D11"/>
    <w:rsid w:val="004550CA"/>
    <w:rsid w:val="00456CF6"/>
    <w:rsid w:val="00456F75"/>
    <w:rsid w:val="00476513"/>
    <w:rsid w:val="00482AF5"/>
    <w:rsid w:val="00483BAD"/>
    <w:rsid w:val="00485200"/>
    <w:rsid w:val="00486279"/>
    <w:rsid w:val="004B5998"/>
    <w:rsid w:val="004B62F4"/>
    <w:rsid w:val="004B7C42"/>
    <w:rsid w:val="004C09AE"/>
    <w:rsid w:val="004C1FB6"/>
    <w:rsid w:val="004D5583"/>
    <w:rsid w:val="004D5CD4"/>
    <w:rsid w:val="004E1ABD"/>
    <w:rsid w:val="004E3380"/>
    <w:rsid w:val="004F0758"/>
    <w:rsid w:val="004F279E"/>
    <w:rsid w:val="004F395B"/>
    <w:rsid w:val="004F4202"/>
    <w:rsid w:val="00503E0D"/>
    <w:rsid w:val="005167C1"/>
    <w:rsid w:val="005203B5"/>
    <w:rsid w:val="0053689B"/>
    <w:rsid w:val="00543AB5"/>
    <w:rsid w:val="00545E20"/>
    <w:rsid w:val="0055409D"/>
    <w:rsid w:val="00560ADC"/>
    <w:rsid w:val="00560F3A"/>
    <w:rsid w:val="00571FE2"/>
    <w:rsid w:val="00583F54"/>
    <w:rsid w:val="00586410"/>
    <w:rsid w:val="00593403"/>
    <w:rsid w:val="005978F1"/>
    <w:rsid w:val="005A2286"/>
    <w:rsid w:val="005A232C"/>
    <w:rsid w:val="005A33D8"/>
    <w:rsid w:val="005A4C60"/>
    <w:rsid w:val="005A52F8"/>
    <w:rsid w:val="005B18EF"/>
    <w:rsid w:val="005B68AF"/>
    <w:rsid w:val="005E0D68"/>
    <w:rsid w:val="005E1EFA"/>
    <w:rsid w:val="005E7037"/>
    <w:rsid w:val="005E7A0E"/>
    <w:rsid w:val="005F3A8B"/>
    <w:rsid w:val="005F6F4D"/>
    <w:rsid w:val="006009C4"/>
    <w:rsid w:val="006017EB"/>
    <w:rsid w:val="006057B8"/>
    <w:rsid w:val="006060FF"/>
    <w:rsid w:val="0061280B"/>
    <w:rsid w:val="00614C38"/>
    <w:rsid w:val="00622495"/>
    <w:rsid w:val="00624961"/>
    <w:rsid w:val="00624DBD"/>
    <w:rsid w:val="006307B6"/>
    <w:rsid w:val="00635E71"/>
    <w:rsid w:val="00646CB1"/>
    <w:rsid w:val="00647707"/>
    <w:rsid w:val="00665136"/>
    <w:rsid w:val="00671B29"/>
    <w:rsid w:val="00675B36"/>
    <w:rsid w:val="006766DF"/>
    <w:rsid w:val="00682FE5"/>
    <w:rsid w:val="00697761"/>
    <w:rsid w:val="006A0A08"/>
    <w:rsid w:val="006A4FA0"/>
    <w:rsid w:val="006C0C9D"/>
    <w:rsid w:val="006C6AF6"/>
    <w:rsid w:val="006E5C36"/>
    <w:rsid w:val="006F09EA"/>
    <w:rsid w:val="006F593D"/>
    <w:rsid w:val="006F7395"/>
    <w:rsid w:val="0071107E"/>
    <w:rsid w:val="00713C4B"/>
    <w:rsid w:val="007208AD"/>
    <w:rsid w:val="00725812"/>
    <w:rsid w:val="00744CB7"/>
    <w:rsid w:val="00746DAF"/>
    <w:rsid w:val="00750817"/>
    <w:rsid w:val="00750BE4"/>
    <w:rsid w:val="00753644"/>
    <w:rsid w:val="0076054C"/>
    <w:rsid w:val="00766A58"/>
    <w:rsid w:val="00771F8F"/>
    <w:rsid w:val="00772427"/>
    <w:rsid w:val="007735AE"/>
    <w:rsid w:val="00793681"/>
    <w:rsid w:val="007A15A5"/>
    <w:rsid w:val="007B1FCD"/>
    <w:rsid w:val="007B4591"/>
    <w:rsid w:val="007B7084"/>
    <w:rsid w:val="007C0C4B"/>
    <w:rsid w:val="007C127B"/>
    <w:rsid w:val="007C1E2F"/>
    <w:rsid w:val="007C2AD0"/>
    <w:rsid w:val="007D31EA"/>
    <w:rsid w:val="007E1367"/>
    <w:rsid w:val="007E31F9"/>
    <w:rsid w:val="007E4239"/>
    <w:rsid w:val="007E6930"/>
    <w:rsid w:val="0080347D"/>
    <w:rsid w:val="00806FF5"/>
    <w:rsid w:val="008073B7"/>
    <w:rsid w:val="0081006A"/>
    <w:rsid w:val="00811546"/>
    <w:rsid w:val="00814684"/>
    <w:rsid w:val="00814AF0"/>
    <w:rsid w:val="008321D1"/>
    <w:rsid w:val="00835974"/>
    <w:rsid w:val="008378E6"/>
    <w:rsid w:val="00840200"/>
    <w:rsid w:val="00841DFD"/>
    <w:rsid w:val="00846D88"/>
    <w:rsid w:val="00847615"/>
    <w:rsid w:val="0085348D"/>
    <w:rsid w:val="008662E8"/>
    <w:rsid w:val="008761C3"/>
    <w:rsid w:val="00890D61"/>
    <w:rsid w:val="00895090"/>
    <w:rsid w:val="008A1AB7"/>
    <w:rsid w:val="008B53C1"/>
    <w:rsid w:val="008D0863"/>
    <w:rsid w:val="008D3E5B"/>
    <w:rsid w:val="008F19FC"/>
    <w:rsid w:val="008F225D"/>
    <w:rsid w:val="008F5D50"/>
    <w:rsid w:val="008F6BB5"/>
    <w:rsid w:val="009026F5"/>
    <w:rsid w:val="00912824"/>
    <w:rsid w:val="00913327"/>
    <w:rsid w:val="009176D6"/>
    <w:rsid w:val="009204E6"/>
    <w:rsid w:val="009214AB"/>
    <w:rsid w:val="00943DA7"/>
    <w:rsid w:val="00947148"/>
    <w:rsid w:val="00952606"/>
    <w:rsid w:val="00954D52"/>
    <w:rsid w:val="0095772F"/>
    <w:rsid w:val="009703C3"/>
    <w:rsid w:val="0097545E"/>
    <w:rsid w:val="009879FB"/>
    <w:rsid w:val="009A0B18"/>
    <w:rsid w:val="009B2D80"/>
    <w:rsid w:val="009B3694"/>
    <w:rsid w:val="009B6413"/>
    <w:rsid w:val="009B7DF2"/>
    <w:rsid w:val="009C3220"/>
    <w:rsid w:val="009C3D96"/>
    <w:rsid w:val="009C65F2"/>
    <w:rsid w:val="009D0A78"/>
    <w:rsid w:val="009D0BDE"/>
    <w:rsid w:val="009D3F60"/>
    <w:rsid w:val="009F610E"/>
    <w:rsid w:val="00A10615"/>
    <w:rsid w:val="00A13123"/>
    <w:rsid w:val="00A1392E"/>
    <w:rsid w:val="00A32FE2"/>
    <w:rsid w:val="00A33B1E"/>
    <w:rsid w:val="00A409A1"/>
    <w:rsid w:val="00A51E78"/>
    <w:rsid w:val="00A56E78"/>
    <w:rsid w:val="00A62145"/>
    <w:rsid w:val="00A75EEE"/>
    <w:rsid w:val="00A822CF"/>
    <w:rsid w:val="00A9503B"/>
    <w:rsid w:val="00AA2985"/>
    <w:rsid w:val="00AB4C6F"/>
    <w:rsid w:val="00AB610A"/>
    <w:rsid w:val="00AB79A5"/>
    <w:rsid w:val="00AC5808"/>
    <w:rsid w:val="00AC6BCE"/>
    <w:rsid w:val="00AD419D"/>
    <w:rsid w:val="00AE0A51"/>
    <w:rsid w:val="00AE3513"/>
    <w:rsid w:val="00AE6E54"/>
    <w:rsid w:val="00AE7798"/>
    <w:rsid w:val="00AF09A2"/>
    <w:rsid w:val="00AF33F9"/>
    <w:rsid w:val="00AF513E"/>
    <w:rsid w:val="00AF56B7"/>
    <w:rsid w:val="00B23CA6"/>
    <w:rsid w:val="00B2421C"/>
    <w:rsid w:val="00B24ED1"/>
    <w:rsid w:val="00B2581A"/>
    <w:rsid w:val="00B271FD"/>
    <w:rsid w:val="00B27917"/>
    <w:rsid w:val="00B30D0D"/>
    <w:rsid w:val="00B4047C"/>
    <w:rsid w:val="00B41280"/>
    <w:rsid w:val="00B4189F"/>
    <w:rsid w:val="00B42310"/>
    <w:rsid w:val="00B50A08"/>
    <w:rsid w:val="00B527B6"/>
    <w:rsid w:val="00B53512"/>
    <w:rsid w:val="00B53835"/>
    <w:rsid w:val="00B742B4"/>
    <w:rsid w:val="00B765A7"/>
    <w:rsid w:val="00B822D8"/>
    <w:rsid w:val="00B96E6A"/>
    <w:rsid w:val="00BA18D2"/>
    <w:rsid w:val="00BA6A22"/>
    <w:rsid w:val="00BB547D"/>
    <w:rsid w:val="00BC0236"/>
    <w:rsid w:val="00BC0468"/>
    <w:rsid w:val="00BC1E40"/>
    <w:rsid w:val="00BC24C9"/>
    <w:rsid w:val="00BC5795"/>
    <w:rsid w:val="00BC6DD9"/>
    <w:rsid w:val="00BD4A81"/>
    <w:rsid w:val="00BD5354"/>
    <w:rsid w:val="00BE1A10"/>
    <w:rsid w:val="00BE7F11"/>
    <w:rsid w:val="00BF127C"/>
    <w:rsid w:val="00BF1FD6"/>
    <w:rsid w:val="00C00012"/>
    <w:rsid w:val="00C036DC"/>
    <w:rsid w:val="00C12339"/>
    <w:rsid w:val="00C169C1"/>
    <w:rsid w:val="00C1743B"/>
    <w:rsid w:val="00C23AF9"/>
    <w:rsid w:val="00C244D3"/>
    <w:rsid w:val="00C2693D"/>
    <w:rsid w:val="00C36BEA"/>
    <w:rsid w:val="00C4600C"/>
    <w:rsid w:val="00C46517"/>
    <w:rsid w:val="00C5680C"/>
    <w:rsid w:val="00C66D56"/>
    <w:rsid w:val="00C7209C"/>
    <w:rsid w:val="00C726E3"/>
    <w:rsid w:val="00C73A37"/>
    <w:rsid w:val="00C811F9"/>
    <w:rsid w:val="00C86A4C"/>
    <w:rsid w:val="00C9010F"/>
    <w:rsid w:val="00C9036A"/>
    <w:rsid w:val="00CB1FA6"/>
    <w:rsid w:val="00CC4935"/>
    <w:rsid w:val="00CC5D5C"/>
    <w:rsid w:val="00CC66E4"/>
    <w:rsid w:val="00CD324E"/>
    <w:rsid w:val="00CD3D73"/>
    <w:rsid w:val="00CD7389"/>
    <w:rsid w:val="00CE155D"/>
    <w:rsid w:val="00CE389C"/>
    <w:rsid w:val="00CF3176"/>
    <w:rsid w:val="00CF4549"/>
    <w:rsid w:val="00CF4A4D"/>
    <w:rsid w:val="00D10C70"/>
    <w:rsid w:val="00D1402B"/>
    <w:rsid w:val="00D16ECC"/>
    <w:rsid w:val="00D24016"/>
    <w:rsid w:val="00D24197"/>
    <w:rsid w:val="00D34F71"/>
    <w:rsid w:val="00D36C51"/>
    <w:rsid w:val="00D372FB"/>
    <w:rsid w:val="00D44048"/>
    <w:rsid w:val="00D5271D"/>
    <w:rsid w:val="00D55F4D"/>
    <w:rsid w:val="00D57FC6"/>
    <w:rsid w:val="00D6082B"/>
    <w:rsid w:val="00D608D7"/>
    <w:rsid w:val="00D64C29"/>
    <w:rsid w:val="00D6717A"/>
    <w:rsid w:val="00D836F8"/>
    <w:rsid w:val="00D83F77"/>
    <w:rsid w:val="00D8498A"/>
    <w:rsid w:val="00D86A90"/>
    <w:rsid w:val="00D87058"/>
    <w:rsid w:val="00D9678D"/>
    <w:rsid w:val="00DC1E6D"/>
    <w:rsid w:val="00DC2C02"/>
    <w:rsid w:val="00DC76C3"/>
    <w:rsid w:val="00DD130D"/>
    <w:rsid w:val="00DE1D9C"/>
    <w:rsid w:val="00DE72E5"/>
    <w:rsid w:val="00DF0105"/>
    <w:rsid w:val="00E023CF"/>
    <w:rsid w:val="00E045FC"/>
    <w:rsid w:val="00E05076"/>
    <w:rsid w:val="00E10416"/>
    <w:rsid w:val="00E10571"/>
    <w:rsid w:val="00E134C5"/>
    <w:rsid w:val="00E1504E"/>
    <w:rsid w:val="00E15373"/>
    <w:rsid w:val="00E21E64"/>
    <w:rsid w:val="00E3192B"/>
    <w:rsid w:val="00E35E97"/>
    <w:rsid w:val="00E37612"/>
    <w:rsid w:val="00E514E5"/>
    <w:rsid w:val="00E52ED8"/>
    <w:rsid w:val="00E629B4"/>
    <w:rsid w:val="00E63209"/>
    <w:rsid w:val="00E7180C"/>
    <w:rsid w:val="00E728D3"/>
    <w:rsid w:val="00E8182B"/>
    <w:rsid w:val="00E820AA"/>
    <w:rsid w:val="00E876E3"/>
    <w:rsid w:val="00E92A85"/>
    <w:rsid w:val="00E95D13"/>
    <w:rsid w:val="00EA3001"/>
    <w:rsid w:val="00EA3666"/>
    <w:rsid w:val="00EB7570"/>
    <w:rsid w:val="00EC384C"/>
    <w:rsid w:val="00ED3226"/>
    <w:rsid w:val="00ED443D"/>
    <w:rsid w:val="00ED45C1"/>
    <w:rsid w:val="00EE193B"/>
    <w:rsid w:val="00EF5427"/>
    <w:rsid w:val="00EF5E4D"/>
    <w:rsid w:val="00F02C9E"/>
    <w:rsid w:val="00F03E4D"/>
    <w:rsid w:val="00F1640A"/>
    <w:rsid w:val="00F20411"/>
    <w:rsid w:val="00F34DFC"/>
    <w:rsid w:val="00F37C86"/>
    <w:rsid w:val="00F411A6"/>
    <w:rsid w:val="00F44292"/>
    <w:rsid w:val="00F46FBE"/>
    <w:rsid w:val="00F4737E"/>
    <w:rsid w:val="00F47B11"/>
    <w:rsid w:val="00F5054F"/>
    <w:rsid w:val="00F526FD"/>
    <w:rsid w:val="00F52F23"/>
    <w:rsid w:val="00F841A6"/>
    <w:rsid w:val="00F9737A"/>
    <w:rsid w:val="00FA2566"/>
    <w:rsid w:val="00FA5514"/>
    <w:rsid w:val="00FA79ED"/>
    <w:rsid w:val="00FB4619"/>
    <w:rsid w:val="00FB7020"/>
    <w:rsid w:val="00FC2B13"/>
    <w:rsid w:val="00FD0629"/>
    <w:rsid w:val="00FD6A3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F08F0"/>
  <w15:chartTrackingRefBased/>
  <w15:docId w15:val="{952AB77D-3E61-4D5C-AE36-08B02D9C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155413"/>
  </w:style>
  <w:style w:type="paragraph" w:customStyle="1" w:styleId="Altbilgi1">
    <w:name w:val="Altbilgi1"/>
    <w:basedOn w:val="Normal"/>
    <w:link w:val="AltbilgiChar"/>
    <w:uiPriority w:val="99"/>
    <w:unhideWhenUsed/>
    <w:rsid w:val="0015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155413"/>
  </w:style>
  <w:style w:type="paragraph" w:styleId="AralkYok">
    <w:name w:val="No Spacing"/>
    <w:uiPriority w:val="1"/>
    <w:qFormat/>
    <w:rsid w:val="00D372FB"/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A15A5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eastAsia="tr-TR"/>
    </w:rPr>
  </w:style>
  <w:style w:type="character" w:customStyle="1" w:styleId="GvdeMetniChar">
    <w:name w:val="Gövde Metni Char"/>
    <w:link w:val="GvdeMetni"/>
    <w:rsid w:val="007A15A5"/>
    <w:rPr>
      <w:rFonts w:ascii="Times New Roman" w:eastAsia="Times New Roman" w:hAnsi="Times New Roman"/>
      <w:color w:val="0000FF"/>
    </w:rPr>
  </w:style>
  <w:style w:type="character" w:customStyle="1" w:styleId="fontstyle01">
    <w:name w:val="fontstyle01"/>
    <w:rsid w:val="00C244D3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stBilgi">
    <w:name w:val="header"/>
    <w:basedOn w:val="Normal"/>
    <w:link w:val="stBilgiChar0"/>
    <w:uiPriority w:val="99"/>
    <w:unhideWhenUsed/>
    <w:rsid w:val="00AB610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AB610A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AB610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610A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629B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4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mievra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7FA3-3B5F-490C-8F01-6A280A1C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Kılıç</dc:creator>
  <cp:keywords>Ali SÜMEN</cp:keywords>
  <dc:description/>
  <cp:lastModifiedBy>Microsoft Office User</cp:lastModifiedBy>
  <cp:revision>6</cp:revision>
  <cp:lastPrinted>2015-09-26T14:15:00Z</cp:lastPrinted>
  <dcterms:created xsi:type="dcterms:W3CDTF">2021-09-01T11:01:00Z</dcterms:created>
  <dcterms:modified xsi:type="dcterms:W3CDTF">2022-02-05T19:51:00Z</dcterms:modified>
</cp:coreProperties>
</file>